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04018" w14:textId="77777777" w:rsidR="006752AE" w:rsidRDefault="007B7732">
      <w:pPr>
        <w:pStyle w:val="likeheader"/>
      </w:pPr>
      <w:r>
        <w:t xml:space="preserve">OMB No. 0925-0001/0002 (Rev. 08/12 Approved Through 8/31/2015) </w:t>
      </w:r>
      <w:r w:rsidR="00CA0689">
        <w:pict w14:anchorId="6F8C7D83">
          <v:rect id="_x0000_i1025" style="width:6in;height:.75pt" o:hralign="center" o:hrstd="t" o:hr="t" fillcolor="gray" stroked="f">
            <v:path strokeok="f"/>
          </v:rect>
        </w:pict>
      </w:r>
    </w:p>
    <w:p w14:paraId="6537933D" w14:textId="77777777" w:rsidR="006752AE" w:rsidRDefault="007B7732">
      <w:pPr>
        <w:pStyle w:val="h3center"/>
      </w:pPr>
      <w:r>
        <w:rPr>
          <w:rFonts w:ascii="Arial" w:eastAsia="Arial" w:hAnsi="Arial" w:cs="Arial"/>
          <w:sz w:val="26"/>
          <w:szCs w:val="26"/>
        </w:rPr>
        <w:t>BIOGRAPHICAL SKETCH</w:t>
      </w:r>
    </w:p>
    <w:p w14:paraId="20186B2F" w14:textId="77777777" w:rsidR="006752AE" w:rsidRDefault="007B7732">
      <w:pPr>
        <w:pStyle w:val="sectionDescription"/>
        <w:jc w:val="center"/>
      </w:pPr>
      <w:r>
        <w:t>Provide the following information for the Senior/key personnel and other significant contributors.</w:t>
      </w:r>
      <w:r>
        <w:br/>
      </w:r>
      <w:r>
        <w:br/>
        <w:t>Follow this format for each person. DO NOT EXCEED FIVE PAGES.</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0830"/>
      </w:tblGrid>
      <w:tr w:rsidR="006752AE" w14:paraId="703C89EA" w14:textId="77777777">
        <w:tc>
          <w:tcPr>
            <w:tcW w:w="4530" w:type="dxa"/>
            <w:tcBorders>
              <w:top w:val="inset" w:sz="6" w:space="0" w:color="808080"/>
              <w:bottom w:val="single" w:sz="6" w:space="0" w:color="000000"/>
            </w:tcBorders>
            <w:tcMar>
              <w:top w:w="15" w:type="dxa"/>
              <w:left w:w="15" w:type="dxa"/>
              <w:bottom w:w="15" w:type="dxa"/>
              <w:right w:w="15" w:type="dxa"/>
            </w:tcMar>
          </w:tcPr>
          <w:p w14:paraId="63D4A7F7" w14:textId="77777777" w:rsidR="006752AE" w:rsidRDefault="007B7732">
            <w:r>
              <w:t>NAME: Sullivan, Patrick</w:t>
            </w:r>
          </w:p>
        </w:tc>
      </w:tr>
      <w:tr w:rsidR="006752AE" w14:paraId="2611038A" w14:textId="77777777">
        <w:tc>
          <w:tcPr>
            <w:tcW w:w="0" w:type="auto"/>
            <w:tcBorders>
              <w:top w:val="inset" w:sz="6" w:space="0" w:color="808080"/>
              <w:bottom w:val="single" w:sz="6" w:space="0" w:color="000000"/>
            </w:tcBorders>
            <w:tcMar>
              <w:top w:w="15" w:type="dxa"/>
              <w:left w:w="15" w:type="dxa"/>
              <w:bottom w:w="15" w:type="dxa"/>
              <w:right w:w="15" w:type="dxa"/>
            </w:tcMar>
          </w:tcPr>
          <w:p w14:paraId="5D83D862" w14:textId="60395172" w:rsidR="006752AE" w:rsidRDefault="007B7732">
            <w:r>
              <w:t>eRA COMMONS USER NAME: PFSULLIV</w:t>
            </w:r>
          </w:p>
        </w:tc>
      </w:tr>
      <w:tr w:rsidR="006752AE" w14:paraId="1F41B08A" w14:textId="77777777">
        <w:tc>
          <w:tcPr>
            <w:tcW w:w="0" w:type="auto"/>
            <w:tcBorders>
              <w:top w:val="inset" w:sz="6" w:space="0" w:color="808080"/>
              <w:bottom w:val="single" w:sz="6" w:space="0" w:color="000000"/>
            </w:tcBorders>
            <w:tcMar>
              <w:top w:w="15" w:type="dxa"/>
              <w:left w:w="15" w:type="dxa"/>
              <w:bottom w:w="15" w:type="dxa"/>
              <w:right w:w="15" w:type="dxa"/>
            </w:tcMar>
          </w:tcPr>
          <w:p w14:paraId="75C19A19" w14:textId="43DD78C6" w:rsidR="006752AE" w:rsidRDefault="007B7732">
            <w:r>
              <w:t xml:space="preserve">POSITION TITLE: </w:t>
            </w:r>
            <w:r w:rsidR="00CA0689">
              <w:t xml:space="preserve">Yeargan </w:t>
            </w:r>
            <w:bookmarkStart w:id="0" w:name="_GoBack"/>
            <w:bookmarkEnd w:id="0"/>
            <w:r>
              <w:t>Distinguished Professor</w:t>
            </w:r>
          </w:p>
        </w:tc>
      </w:tr>
    </w:tbl>
    <w:p w14:paraId="361E508F" w14:textId="77777777" w:rsidR="006752AE" w:rsidRDefault="007B7732">
      <w:pPr>
        <w:pStyle w:val="sectionEducationsectionHeader"/>
      </w:pPr>
      <w:r>
        <w:t xml:space="preserve">EDUCATION/TRAINING </w:t>
      </w:r>
      <w:r>
        <w:rPr>
          <w:i/>
          <w:iCs/>
        </w:rPr>
        <w:t xml:space="preserve">(Begin with baccalaureate or other initial professional education, such as nursing, include postdoctoral training and residency training if applicable.) </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5801"/>
        <w:gridCol w:w="1398"/>
        <w:gridCol w:w="1254"/>
        <w:gridCol w:w="2377"/>
      </w:tblGrid>
      <w:tr w:rsidR="006752AE" w14:paraId="59CC69CF" w14:textId="77777777">
        <w:tc>
          <w:tcPr>
            <w:tcW w:w="0" w:type="auto"/>
            <w:tcBorders>
              <w:top w:val="inset" w:sz="6" w:space="0" w:color="808080"/>
              <w:bottom w:val="single" w:sz="6" w:space="0" w:color="000000"/>
              <w:right w:val="single" w:sz="6" w:space="0" w:color="000000"/>
            </w:tcBorders>
            <w:tcMar>
              <w:top w:w="15" w:type="dxa"/>
              <w:left w:w="15" w:type="dxa"/>
              <w:bottom w:w="15" w:type="dxa"/>
              <w:right w:w="15" w:type="dxa"/>
            </w:tcMar>
          </w:tcPr>
          <w:p w14:paraId="44056128" w14:textId="77777777" w:rsidR="006752AE" w:rsidRDefault="007B7732">
            <w:pPr>
              <w:jc w:val="center"/>
            </w:pPr>
            <w:r>
              <w:rPr>
                <w:sz w:val="16"/>
                <w:szCs w:val="16"/>
              </w:rPr>
              <w:t>INSTITUTION AND LOCATION</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1D6D01E4" w14:textId="77777777" w:rsidR="006752AE" w:rsidRDefault="007B7732">
            <w:pPr>
              <w:jc w:val="center"/>
            </w:pPr>
            <w:r>
              <w:rPr>
                <w:sz w:val="16"/>
                <w:szCs w:val="16"/>
              </w:rPr>
              <w:t>DEGREE</w:t>
            </w:r>
            <w:r>
              <w:rPr>
                <w:sz w:val="16"/>
                <w:szCs w:val="16"/>
              </w:rPr>
              <w:br/>
              <w:t>(if applicable)</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79EE50CE" w14:textId="77777777" w:rsidR="006752AE" w:rsidRDefault="007B7732">
            <w:pPr>
              <w:jc w:val="center"/>
            </w:pPr>
            <w:r>
              <w:rPr>
                <w:sz w:val="16"/>
                <w:szCs w:val="16"/>
              </w:rPr>
              <w:t xml:space="preserve">Completion Date </w:t>
            </w:r>
            <w:r>
              <w:rPr>
                <w:sz w:val="16"/>
                <w:szCs w:val="16"/>
              </w:rPr>
              <w:br/>
              <w:t>MM/YYYY</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14:paraId="469EEBE4" w14:textId="77777777" w:rsidR="006752AE" w:rsidRDefault="007B7732">
            <w:pPr>
              <w:jc w:val="center"/>
            </w:pPr>
            <w:r>
              <w:rPr>
                <w:sz w:val="16"/>
                <w:szCs w:val="16"/>
              </w:rPr>
              <w:t>FIELD OF STUDY</w:t>
            </w:r>
          </w:p>
        </w:tc>
      </w:tr>
      <w:tr w:rsidR="006752AE" w14:paraId="72C13CB7" w14:textId="77777777">
        <w:tc>
          <w:tcPr>
            <w:tcW w:w="0" w:type="auto"/>
            <w:tcBorders>
              <w:right w:val="single" w:sz="6" w:space="0" w:color="000000"/>
            </w:tcBorders>
            <w:tcMar>
              <w:top w:w="15" w:type="dxa"/>
              <w:left w:w="15" w:type="dxa"/>
              <w:bottom w:w="15" w:type="dxa"/>
              <w:right w:w="15" w:type="dxa"/>
            </w:tcMar>
          </w:tcPr>
          <w:p w14:paraId="12041E31" w14:textId="77777777" w:rsidR="006752AE" w:rsidRDefault="007B7732">
            <w:r>
              <w:t>University of Notre Dame, South Bend, IN</w:t>
            </w:r>
          </w:p>
        </w:tc>
        <w:tc>
          <w:tcPr>
            <w:tcW w:w="0" w:type="auto"/>
            <w:tcBorders>
              <w:left w:val="inset" w:sz="6" w:space="0" w:color="808080"/>
              <w:right w:val="single" w:sz="6" w:space="0" w:color="000000"/>
            </w:tcBorders>
            <w:tcMar>
              <w:top w:w="15" w:type="dxa"/>
              <w:left w:w="15" w:type="dxa"/>
              <w:bottom w:w="15" w:type="dxa"/>
              <w:right w:w="15" w:type="dxa"/>
            </w:tcMar>
          </w:tcPr>
          <w:p w14:paraId="4306F82C" w14:textId="77777777" w:rsidR="006752AE" w:rsidRDefault="007B7732">
            <w:r>
              <w:t>BS</w:t>
            </w:r>
          </w:p>
        </w:tc>
        <w:tc>
          <w:tcPr>
            <w:tcW w:w="0" w:type="auto"/>
            <w:tcBorders>
              <w:left w:val="inset" w:sz="6" w:space="0" w:color="808080"/>
              <w:right w:val="single" w:sz="6" w:space="0" w:color="000000"/>
            </w:tcBorders>
            <w:tcMar>
              <w:top w:w="15" w:type="dxa"/>
              <w:left w:w="15" w:type="dxa"/>
              <w:bottom w:w="15" w:type="dxa"/>
              <w:right w:w="15" w:type="dxa"/>
            </w:tcMar>
          </w:tcPr>
          <w:p w14:paraId="7D6B7690" w14:textId="77777777" w:rsidR="006752AE" w:rsidRDefault="007B7732">
            <w:r>
              <w:t>05/1981</w:t>
            </w:r>
          </w:p>
        </w:tc>
        <w:tc>
          <w:tcPr>
            <w:tcW w:w="0" w:type="auto"/>
            <w:tcBorders>
              <w:left w:val="inset" w:sz="6" w:space="0" w:color="808080"/>
            </w:tcBorders>
            <w:tcMar>
              <w:top w:w="15" w:type="dxa"/>
              <w:left w:w="15" w:type="dxa"/>
              <w:bottom w:w="15" w:type="dxa"/>
              <w:right w:w="15" w:type="dxa"/>
            </w:tcMar>
          </w:tcPr>
          <w:p w14:paraId="1EB07690" w14:textId="77777777" w:rsidR="006752AE" w:rsidRDefault="007B7732">
            <w:r>
              <w:t>Biology</w:t>
            </w:r>
          </w:p>
        </w:tc>
      </w:tr>
      <w:tr w:rsidR="006752AE" w14:paraId="63BD8C25" w14:textId="77777777">
        <w:tc>
          <w:tcPr>
            <w:tcW w:w="0" w:type="auto"/>
            <w:tcBorders>
              <w:right w:val="single" w:sz="6" w:space="0" w:color="000000"/>
            </w:tcBorders>
            <w:tcMar>
              <w:top w:w="15" w:type="dxa"/>
              <w:left w:w="15" w:type="dxa"/>
              <w:bottom w:w="15" w:type="dxa"/>
              <w:right w:w="15" w:type="dxa"/>
            </w:tcMar>
          </w:tcPr>
          <w:p w14:paraId="7A43207A" w14:textId="77777777" w:rsidR="006752AE" w:rsidRDefault="007B7732">
            <w:r>
              <w:t>University of California San Francisco, San Francisco, CA</w:t>
            </w:r>
          </w:p>
        </w:tc>
        <w:tc>
          <w:tcPr>
            <w:tcW w:w="0" w:type="auto"/>
            <w:tcBorders>
              <w:left w:val="inset" w:sz="6" w:space="0" w:color="808080"/>
              <w:right w:val="single" w:sz="6" w:space="0" w:color="000000"/>
            </w:tcBorders>
            <w:tcMar>
              <w:top w:w="15" w:type="dxa"/>
              <w:left w:w="15" w:type="dxa"/>
              <w:bottom w:w="15" w:type="dxa"/>
              <w:right w:w="15" w:type="dxa"/>
            </w:tcMar>
          </w:tcPr>
          <w:p w14:paraId="7C41ED04" w14:textId="77777777" w:rsidR="006752AE" w:rsidRDefault="007B7732">
            <w:r>
              <w:t>MD</w:t>
            </w:r>
          </w:p>
        </w:tc>
        <w:tc>
          <w:tcPr>
            <w:tcW w:w="0" w:type="auto"/>
            <w:tcBorders>
              <w:left w:val="inset" w:sz="6" w:space="0" w:color="808080"/>
              <w:right w:val="single" w:sz="6" w:space="0" w:color="000000"/>
            </w:tcBorders>
            <w:tcMar>
              <w:top w:w="15" w:type="dxa"/>
              <w:left w:w="15" w:type="dxa"/>
              <w:bottom w:w="15" w:type="dxa"/>
              <w:right w:w="15" w:type="dxa"/>
            </w:tcMar>
          </w:tcPr>
          <w:p w14:paraId="082EA6AC" w14:textId="77777777" w:rsidR="006752AE" w:rsidRDefault="007B7732">
            <w:r>
              <w:t>05/1988</w:t>
            </w:r>
          </w:p>
        </w:tc>
        <w:tc>
          <w:tcPr>
            <w:tcW w:w="0" w:type="auto"/>
            <w:tcBorders>
              <w:left w:val="inset" w:sz="6" w:space="0" w:color="808080"/>
            </w:tcBorders>
            <w:tcMar>
              <w:top w:w="15" w:type="dxa"/>
              <w:left w:w="15" w:type="dxa"/>
              <w:bottom w:w="15" w:type="dxa"/>
              <w:right w:w="15" w:type="dxa"/>
            </w:tcMar>
          </w:tcPr>
          <w:p w14:paraId="00BCBD79" w14:textId="77777777" w:rsidR="006752AE" w:rsidRDefault="007B7732">
            <w:r>
              <w:t>Medicine</w:t>
            </w:r>
          </w:p>
        </w:tc>
      </w:tr>
      <w:tr w:rsidR="006752AE" w14:paraId="2311B290" w14:textId="77777777">
        <w:tc>
          <w:tcPr>
            <w:tcW w:w="0" w:type="auto"/>
            <w:tcBorders>
              <w:right w:val="single" w:sz="6" w:space="0" w:color="000000"/>
            </w:tcBorders>
            <w:tcMar>
              <w:top w:w="15" w:type="dxa"/>
              <w:left w:w="15" w:type="dxa"/>
              <w:bottom w:w="15" w:type="dxa"/>
              <w:right w:w="15" w:type="dxa"/>
            </w:tcMar>
          </w:tcPr>
          <w:p w14:paraId="79B64254" w14:textId="77777777" w:rsidR="006752AE" w:rsidRDefault="007B7732">
            <w:r>
              <w:t>University of Pittsburgh, Pittsburgh, PA</w:t>
            </w:r>
          </w:p>
        </w:tc>
        <w:tc>
          <w:tcPr>
            <w:tcW w:w="0" w:type="auto"/>
            <w:tcBorders>
              <w:left w:val="inset" w:sz="6" w:space="0" w:color="808080"/>
              <w:right w:val="single" w:sz="6" w:space="0" w:color="000000"/>
            </w:tcBorders>
            <w:tcMar>
              <w:top w:w="15" w:type="dxa"/>
              <w:left w:w="15" w:type="dxa"/>
              <w:bottom w:w="15" w:type="dxa"/>
              <w:right w:w="15" w:type="dxa"/>
            </w:tcMar>
          </w:tcPr>
          <w:p w14:paraId="601B827B" w14:textId="77777777" w:rsidR="006752AE" w:rsidRDefault="007B7732">
            <w:r>
              <w:t>Resident</w:t>
            </w:r>
          </w:p>
        </w:tc>
        <w:tc>
          <w:tcPr>
            <w:tcW w:w="0" w:type="auto"/>
            <w:tcBorders>
              <w:left w:val="inset" w:sz="6" w:space="0" w:color="808080"/>
              <w:right w:val="single" w:sz="6" w:space="0" w:color="000000"/>
            </w:tcBorders>
            <w:tcMar>
              <w:top w:w="15" w:type="dxa"/>
              <w:left w:w="15" w:type="dxa"/>
              <w:bottom w:w="15" w:type="dxa"/>
              <w:right w:w="15" w:type="dxa"/>
            </w:tcMar>
          </w:tcPr>
          <w:p w14:paraId="1A698D2A" w14:textId="77777777" w:rsidR="006752AE" w:rsidRDefault="007B7732">
            <w:r>
              <w:t>06/1992</w:t>
            </w:r>
          </w:p>
        </w:tc>
        <w:tc>
          <w:tcPr>
            <w:tcW w:w="0" w:type="auto"/>
            <w:tcBorders>
              <w:left w:val="inset" w:sz="6" w:space="0" w:color="808080"/>
            </w:tcBorders>
            <w:tcMar>
              <w:top w:w="15" w:type="dxa"/>
              <w:left w:w="15" w:type="dxa"/>
              <w:bottom w:w="15" w:type="dxa"/>
              <w:right w:w="15" w:type="dxa"/>
            </w:tcMar>
          </w:tcPr>
          <w:p w14:paraId="5E594DFC" w14:textId="77777777" w:rsidR="006752AE" w:rsidRDefault="007B7732">
            <w:r>
              <w:t>Psychiatry</w:t>
            </w:r>
          </w:p>
        </w:tc>
      </w:tr>
      <w:tr w:rsidR="006752AE" w14:paraId="5DDA713D" w14:textId="77777777">
        <w:tc>
          <w:tcPr>
            <w:tcW w:w="0" w:type="auto"/>
            <w:tcBorders>
              <w:right w:val="single" w:sz="6" w:space="0" w:color="000000"/>
            </w:tcBorders>
            <w:tcMar>
              <w:top w:w="15" w:type="dxa"/>
              <w:left w:w="15" w:type="dxa"/>
              <w:bottom w:w="15" w:type="dxa"/>
              <w:right w:w="15" w:type="dxa"/>
            </w:tcMar>
          </w:tcPr>
          <w:p w14:paraId="78FBF502" w14:textId="77777777" w:rsidR="006752AE" w:rsidRDefault="007B7732">
            <w:r>
              <w:t>Christchurch School of Medicine, Christchurch, Otago</w:t>
            </w:r>
          </w:p>
        </w:tc>
        <w:tc>
          <w:tcPr>
            <w:tcW w:w="0" w:type="auto"/>
            <w:tcBorders>
              <w:left w:val="inset" w:sz="6" w:space="0" w:color="808080"/>
              <w:right w:val="single" w:sz="6" w:space="0" w:color="000000"/>
            </w:tcBorders>
            <w:tcMar>
              <w:top w:w="15" w:type="dxa"/>
              <w:left w:w="15" w:type="dxa"/>
              <w:bottom w:w="15" w:type="dxa"/>
              <w:right w:w="15" w:type="dxa"/>
            </w:tcMar>
          </w:tcPr>
          <w:p w14:paraId="74F33E7E" w14:textId="77777777" w:rsidR="006752AE" w:rsidRDefault="007B7732">
            <w:r>
              <w:t>Other training</w:t>
            </w:r>
          </w:p>
        </w:tc>
        <w:tc>
          <w:tcPr>
            <w:tcW w:w="0" w:type="auto"/>
            <w:tcBorders>
              <w:left w:val="inset" w:sz="6" w:space="0" w:color="808080"/>
              <w:right w:val="single" w:sz="6" w:space="0" w:color="000000"/>
            </w:tcBorders>
            <w:tcMar>
              <w:top w:w="15" w:type="dxa"/>
              <w:left w:w="15" w:type="dxa"/>
              <w:bottom w:w="15" w:type="dxa"/>
              <w:right w:w="15" w:type="dxa"/>
            </w:tcMar>
          </w:tcPr>
          <w:p w14:paraId="32B14FDA" w14:textId="77777777" w:rsidR="006752AE" w:rsidRDefault="007B7732">
            <w:r>
              <w:t>09/1994</w:t>
            </w:r>
          </w:p>
        </w:tc>
        <w:tc>
          <w:tcPr>
            <w:tcW w:w="0" w:type="auto"/>
            <w:tcBorders>
              <w:left w:val="inset" w:sz="6" w:space="0" w:color="808080"/>
            </w:tcBorders>
            <w:tcMar>
              <w:top w:w="15" w:type="dxa"/>
              <w:left w:w="15" w:type="dxa"/>
              <w:bottom w:w="15" w:type="dxa"/>
              <w:right w:w="15" w:type="dxa"/>
            </w:tcMar>
          </w:tcPr>
          <w:p w14:paraId="57511D35" w14:textId="77777777" w:rsidR="006752AE" w:rsidRDefault="007B7732">
            <w:r>
              <w:t>Psychological Medicine</w:t>
            </w:r>
          </w:p>
        </w:tc>
      </w:tr>
      <w:tr w:rsidR="006752AE" w14:paraId="59F3F9B3" w14:textId="77777777">
        <w:tc>
          <w:tcPr>
            <w:tcW w:w="0" w:type="auto"/>
            <w:tcBorders>
              <w:right w:val="single" w:sz="6" w:space="0" w:color="000000"/>
            </w:tcBorders>
            <w:tcMar>
              <w:top w:w="15" w:type="dxa"/>
              <w:left w:w="15" w:type="dxa"/>
              <w:bottom w:w="15" w:type="dxa"/>
              <w:right w:w="15" w:type="dxa"/>
            </w:tcMar>
          </w:tcPr>
          <w:p w14:paraId="20371C16" w14:textId="77777777" w:rsidR="006752AE" w:rsidRDefault="007B7732">
            <w:r>
              <w:t>Christchurch School of Medicine, Christchurch, Otago</w:t>
            </w:r>
          </w:p>
        </w:tc>
        <w:tc>
          <w:tcPr>
            <w:tcW w:w="0" w:type="auto"/>
            <w:tcBorders>
              <w:left w:val="inset" w:sz="6" w:space="0" w:color="808080"/>
              <w:right w:val="single" w:sz="6" w:space="0" w:color="000000"/>
            </w:tcBorders>
            <w:tcMar>
              <w:top w:w="15" w:type="dxa"/>
              <w:left w:w="15" w:type="dxa"/>
              <w:bottom w:w="15" w:type="dxa"/>
              <w:right w:w="15" w:type="dxa"/>
            </w:tcMar>
          </w:tcPr>
          <w:p w14:paraId="7D3D332F" w14:textId="77777777" w:rsidR="006752AE" w:rsidRDefault="007B7732">
            <w:r>
              <w:t>Fellow</w:t>
            </w:r>
          </w:p>
        </w:tc>
        <w:tc>
          <w:tcPr>
            <w:tcW w:w="0" w:type="auto"/>
            <w:tcBorders>
              <w:left w:val="inset" w:sz="6" w:space="0" w:color="808080"/>
              <w:right w:val="single" w:sz="6" w:space="0" w:color="000000"/>
            </w:tcBorders>
            <w:tcMar>
              <w:top w:w="15" w:type="dxa"/>
              <w:left w:w="15" w:type="dxa"/>
              <w:bottom w:w="15" w:type="dxa"/>
              <w:right w:w="15" w:type="dxa"/>
            </w:tcMar>
          </w:tcPr>
          <w:p w14:paraId="2FE17EF2" w14:textId="77777777" w:rsidR="006752AE" w:rsidRDefault="007B7732">
            <w:r>
              <w:t>08/1995</w:t>
            </w:r>
          </w:p>
        </w:tc>
        <w:tc>
          <w:tcPr>
            <w:tcW w:w="0" w:type="auto"/>
            <w:tcBorders>
              <w:left w:val="inset" w:sz="6" w:space="0" w:color="808080"/>
            </w:tcBorders>
            <w:tcMar>
              <w:top w:w="15" w:type="dxa"/>
              <w:left w:w="15" w:type="dxa"/>
              <w:bottom w:w="15" w:type="dxa"/>
              <w:right w:w="15" w:type="dxa"/>
            </w:tcMar>
          </w:tcPr>
          <w:p w14:paraId="78CFE0E7" w14:textId="77777777" w:rsidR="006752AE" w:rsidRDefault="007B7732">
            <w:r>
              <w:t>Genetic epidemiology</w:t>
            </w:r>
          </w:p>
        </w:tc>
      </w:tr>
    </w:tbl>
    <w:p w14:paraId="7FBF248F" w14:textId="77777777" w:rsidR="006752AE" w:rsidRDefault="007B7732">
      <w:pPr>
        <w:pStyle w:val="Heading3"/>
      </w:pPr>
      <w:r>
        <w:rPr>
          <w:rFonts w:ascii="Arial" w:eastAsia="Arial" w:hAnsi="Arial" w:cs="Arial"/>
          <w:sz w:val="26"/>
          <w:szCs w:val="26"/>
        </w:rPr>
        <w:t>A. PERSONAL STATEMENT</w:t>
      </w:r>
    </w:p>
    <w:p w14:paraId="62EA8EAA" w14:textId="77777777" w:rsidR="006752AE" w:rsidRDefault="007B7732">
      <w:pPr>
        <w:spacing w:before="220" w:after="220"/>
      </w:pPr>
      <w:r>
        <w:t>Dr. Sullivan is a senior psychiatric geneticist who has been leading large international projects since 2004. He co-founded large consortia (PGC-overall, PGC-MDD, GAIN-MDD, Tobacco and Genetics Consortium, AN Genetics Initiative), was on the leadership and writing teams for others (International Schizophrenia Consortium, PGC-schizophrenia), began the Swedish Schizophrenia Study, is the point person for collaborations of the PGC with ENIGMA and CHARGE, and helped catalyze the formation of multiple new PGC groups (OCD, PTSD, anorexia nervosa, and drugs/alcohol). He was co-PI of a trans-disciplinary NHGRI Center of Excellence in Genomic Science (with Prof Pardo-Manuel de Villena), and was the PI of a large eQTL study. He leads a sizable effort to “decode” the molecular and cellular effects of genetic variation implicated in schizophrenia. He has been a programmer and analyst for over 30 years and has considerable experience in “omics” studies in human and mouse. From 2014-2024, he is funded to spend half his time at UNC and half at the Karolinska Institutet in Sweden.</w:t>
      </w:r>
    </w:p>
    <w:p w14:paraId="5B6FEE64" w14:textId="77777777" w:rsidR="006752AE" w:rsidRDefault="007B7732">
      <w:pPr>
        <w:pStyle w:val="citationUlliParagraph"/>
        <w:numPr>
          <w:ilvl w:val="0"/>
          <w:numId w:val="1"/>
        </w:numPr>
        <w:spacing w:before="220"/>
      </w:pPr>
      <w:r>
        <w:t xml:space="preserve">Sullivan PF, Daly MJ, O'Donovan M. Genetic architectures of psychiatric disorders: the emerging picture and its implications. Nat Rev Genet. 2012 Jul 10;13(8):537-51. PubMed PMID: </w:t>
      </w:r>
      <w:hyperlink r:id="rId6" w:history="1">
        <w:r>
          <w:rPr>
            <w:color w:val="0000EE"/>
            <w:u w:val="single"/>
          </w:rPr>
          <w:t>22777127</w:t>
        </w:r>
      </w:hyperlink>
      <w:r>
        <w:t xml:space="preserve">; PubMed Central PMCID: </w:t>
      </w:r>
      <w:hyperlink r:id="rId7" w:history="1">
        <w:r>
          <w:rPr>
            <w:color w:val="0000EE"/>
            <w:u w:val="single"/>
          </w:rPr>
          <w:t>PMC4110909</w:t>
        </w:r>
      </w:hyperlink>
      <w:r>
        <w:t xml:space="preserve">. </w:t>
      </w:r>
    </w:p>
    <w:p w14:paraId="70195BF9" w14:textId="77777777" w:rsidR="006752AE" w:rsidRDefault="007B7732">
      <w:pPr>
        <w:pStyle w:val="citationUlliParagraph"/>
        <w:numPr>
          <w:ilvl w:val="0"/>
          <w:numId w:val="1"/>
        </w:numPr>
      </w:pPr>
      <w:r>
        <w:t xml:space="preserve">Ripke S, Wray NR, Lewis CM, Hamilton SP, Weissman MM, et al. A mega-analysis of genome-wide association studies for major depressive disorder. Mol Psychiatry. 2013 Apr;18(4):497-511. PubMed PMID: </w:t>
      </w:r>
      <w:hyperlink r:id="rId8" w:history="1">
        <w:r>
          <w:rPr>
            <w:color w:val="0000EE"/>
            <w:u w:val="single"/>
          </w:rPr>
          <w:t>22472876</w:t>
        </w:r>
      </w:hyperlink>
      <w:r>
        <w:t xml:space="preserve">; PubMed Central PMCID: </w:t>
      </w:r>
      <w:hyperlink r:id="rId9" w:history="1">
        <w:r>
          <w:rPr>
            <w:color w:val="0000EE"/>
            <w:u w:val="single"/>
          </w:rPr>
          <w:t>PMC3837431</w:t>
        </w:r>
      </w:hyperlink>
      <w:r>
        <w:t xml:space="preserve">. </w:t>
      </w:r>
    </w:p>
    <w:p w14:paraId="17EA6402" w14:textId="77777777" w:rsidR="006752AE" w:rsidRDefault="007B7732">
      <w:pPr>
        <w:pStyle w:val="citationUlliParagraph"/>
        <w:numPr>
          <w:ilvl w:val="0"/>
          <w:numId w:val="1"/>
        </w:numPr>
      </w:pPr>
      <w:r>
        <w:t xml:space="preserve">Ripke S, O'Dushlaine C, Chambert K, Moran JL, Kähler AK, et al. Genome-wide association analysis identifies 13 new risk loci for schizophrenia. Nat Genet. 2013 Oct;45(10):1150-9. PubMed PMID: </w:t>
      </w:r>
      <w:hyperlink r:id="rId10" w:history="1">
        <w:r>
          <w:rPr>
            <w:color w:val="0000EE"/>
            <w:u w:val="single"/>
          </w:rPr>
          <w:t>23974872</w:t>
        </w:r>
      </w:hyperlink>
      <w:r>
        <w:t xml:space="preserve">; PubMed Central PMCID: </w:t>
      </w:r>
      <w:hyperlink r:id="rId11" w:history="1">
        <w:r>
          <w:rPr>
            <w:color w:val="0000EE"/>
            <w:u w:val="single"/>
          </w:rPr>
          <w:t>PMC3827979</w:t>
        </w:r>
      </w:hyperlink>
      <w:r>
        <w:t xml:space="preserve">. </w:t>
      </w:r>
    </w:p>
    <w:p w14:paraId="160B60A5" w14:textId="77777777" w:rsidR="006752AE" w:rsidRDefault="007B7732">
      <w:pPr>
        <w:pStyle w:val="citationUlliParagraph"/>
        <w:numPr>
          <w:ilvl w:val="0"/>
          <w:numId w:val="1"/>
        </w:numPr>
        <w:spacing w:after="220"/>
      </w:pPr>
      <w:r>
        <w:t xml:space="preserve">Biological insights from 108 schizophrenia-associated genetic loci. Nature. 2014 Jul 24;511(7510):421-7. PubMed PMID: </w:t>
      </w:r>
      <w:hyperlink r:id="rId12" w:history="1">
        <w:r>
          <w:rPr>
            <w:color w:val="0000EE"/>
            <w:u w:val="single"/>
          </w:rPr>
          <w:t>25056061</w:t>
        </w:r>
      </w:hyperlink>
      <w:r>
        <w:t xml:space="preserve">; PubMed Central PMCID: </w:t>
      </w:r>
      <w:hyperlink r:id="rId13" w:history="1">
        <w:r>
          <w:rPr>
            <w:color w:val="0000EE"/>
            <w:u w:val="single"/>
          </w:rPr>
          <w:t>PMC4112379</w:t>
        </w:r>
      </w:hyperlink>
      <w:r>
        <w:t xml:space="preserve">. </w:t>
      </w:r>
    </w:p>
    <w:p w14:paraId="4D874B18" w14:textId="77777777" w:rsidR="006752AE" w:rsidRDefault="007B7732">
      <w:pPr>
        <w:pStyle w:val="Heading3"/>
      </w:pPr>
      <w:r>
        <w:rPr>
          <w:rFonts w:ascii="Arial" w:eastAsia="Arial" w:hAnsi="Arial" w:cs="Arial"/>
          <w:sz w:val="26"/>
          <w:szCs w:val="26"/>
        </w:rPr>
        <w:t>B. POSITIONS AND HONORS</w:t>
      </w:r>
    </w:p>
    <w:p w14:paraId="5A58B78D" w14:textId="77777777" w:rsidR="006752AE" w:rsidRDefault="007B7732">
      <w:pPr>
        <w:pStyle w:val="h3underline"/>
      </w:pPr>
      <w:r>
        <w:rPr>
          <w:rFonts w:ascii="Arial" w:eastAsia="Arial" w:hAnsi="Arial" w:cs="Arial"/>
          <w:sz w:val="26"/>
          <w:szCs w:val="26"/>
        </w:rPr>
        <w:t>Positions and Employment</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6752AE" w14:paraId="79567B9C" w14:textId="77777777">
        <w:tc>
          <w:tcPr>
            <w:tcW w:w="1530" w:type="dxa"/>
            <w:tcMar>
              <w:top w:w="15" w:type="dxa"/>
              <w:left w:w="15" w:type="dxa"/>
              <w:bottom w:w="15" w:type="dxa"/>
              <w:right w:w="15" w:type="dxa"/>
            </w:tcMar>
          </w:tcPr>
          <w:p w14:paraId="18868247" w14:textId="77777777" w:rsidR="006752AE" w:rsidRDefault="007B7732">
            <w:r>
              <w:t>1995 - 1996</w:t>
            </w:r>
          </w:p>
        </w:tc>
        <w:tc>
          <w:tcPr>
            <w:tcW w:w="0" w:type="auto"/>
            <w:tcMar>
              <w:top w:w="15" w:type="dxa"/>
              <w:left w:w="15" w:type="dxa"/>
              <w:bottom w:w="15" w:type="dxa"/>
              <w:right w:w="15" w:type="dxa"/>
            </w:tcMar>
          </w:tcPr>
          <w:p w14:paraId="7B40A067" w14:textId="77777777" w:rsidR="006752AE" w:rsidRDefault="007B7732">
            <w:r>
              <w:t>Senior lecturer, Department of Psychological Medicine, Christchurch School of Medicine, Christchurch</w:t>
            </w:r>
          </w:p>
        </w:tc>
      </w:tr>
      <w:tr w:rsidR="006752AE" w14:paraId="388A7B70" w14:textId="77777777">
        <w:tc>
          <w:tcPr>
            <w:tcW w:w="1530" w:type="dxa"/>
            <w:tcMar>
              <w:top w:w="15" w:type="dxa"/>
              <w:left w:w="15" w:type="dxa"/>
              <w:bottom w:w="15" w:type="dxa"/>
              <w:right w:w="15" w:type="dxa"/>
            </w:tcMar>
          </w:tcPr>
          <w:p w14:paraId="05D11AF8" w14:textId="77777777" w:rsidR="006752AE" w:rsidRDefault="007B7732">
            <w:r>
              <w:t>1996 - 2002</w:t>
            </w:r>
          </w:p>
        </w:tc>
        <w:tc>
          <w:tcPr>
            <w:tcW w:w="0" w:type="auto"/>
            <w:tcMar>
              <w:top w:w="15" w:type="dxa"/>
              <w:left w:w="15" w:type="dxa"/>
              <w:bottom w:w="15" w:type="dxa"/>
              <w:right w:w="15" w:type="dxa"/>
            </w:tcMar>
          </w:tcPr>
          <w:p w14:paraId="420442FB" w14:textId="77777777" w:rsidR="006752AE" w:rsidRDefault="007B7732">
            <w:r>
              <w:t>Associate Professor, Virginia Institute for Psychiatric &amp; Behavioral Genetics, Virginia Commonwealth University, Richmond, VA</w:t>
            </w:r>
          </w:p>
        </w:tc>
      </w:tr>
      <w:tr w:rsidR="006752AE" w14:paraId="538FACE7" w14:textId="77777777">
        <w:tc>
          <w:tcPr>
            <w:tcW w:w="1530" w:type="dxa"/>
            <w:tcMar>
              <w:top w:w="15" w:type="dxa"/>
              <w:left w:w="15" w:type="dxa"/>
              <w:bottom w:w="15" w:type="dxa"/>
              <w:right w:w="15" w:type="dxa"/>
            </w:tcMar>
          </w:tcPr>
          <w:p w14:paraId="33AE52E0" w14:textId="77777777" w:rsidR="006752AE" w:rsidRDefault="007B7732">
            <w:r>
              <w:t>2002 - 2003</w:t>
            </w:r>
          </w:p>
        </w:tc>
        <w:tc>
          <w:tcPr>
            <w:tcW w:w="0" w:type="auto"/>
            <w:tcMar>
              <w:top w:w="15" w:type="dxa"/>
              <w:left w:w="15" w:type="dxa"/>
              <w:bottom w:w="15" w:type="dxa"/>
              <w:right w:w="15" w:type="dxa"/>
            </w:tcMar>
          </w:tcPr>
          <w:p w14:paraId="41AE3763" w14:textId="77777777" w:rsidR="006752AE" w:rsidRDefault="007B7732">
            <w:r>
              <w:t>Professor, Virginia Institute for Psychiatric &amp; Behavioral Genetics, Virginia Commonwealth University, Richmond, VA</w:t>
            </w:r>
          </w:p>
        </w:tc>
      </w:tr>
      <w:tr w:rsidR="006752AE" w14:paraId="018F474E" w14:textId="77777777">
        <w:tc>
          <w:tcPr>
            <w:tcW w:w="1530" w:type="dxa"/>
            <w:tcMar>
              <w:top w:w="15" w:type="dxa"/>
              <w:left w:w="15" w:type="dxa"/>
              <w:bottom w:w="15" w:type="dxa"/>
              <w:right w:w="15" w:type="dxa"/>
            </w:tcMar>
          </w:tcPr>
          <w:p w14:paraId="49E8EEE3" w14:textId="77777777" w:rsidR="006752AE" w:rsidRDefault="007B7732">
            <w:r>
              <w:lastRenderedPageBreak/>
              <w:t>2003 - 2007</w:t>
            </w:r>
          </w:p>
        </w:tc>
        <w:tc>
          <w:tcPr>
            <w:tcW w:w="0" w:type="auto"/>
            <w:tcMar>
              <w:top w:w="15" w:type="dxa"/>
              <w:left w:w="15" w:type="dxa"/>
              <w:bottom w:w="15" w:type="dxa"/>
              <w:right w:w="15" w:type="dxa"/>
            </w:tcMar>
          </w:tcPr>
          <w:p w14:paraId="0821538F" w14:textId="77777777" w:rsidR="006752AE" w:rsidRDefault="007B7732">
            <w:r>
              <w:t>Professor, Departments of Genetic and Psychiatry, University of North Carolina, Chapel Hill, NC</w:t>
            </w:r>
          </w:p>
        </w:tc>
      </w:tr>
      <w:tr w:rsidR="006752AE" w14:paraId="6AED2639" w14:textId="77777777">
        <w:tc>
          <w:tcPr>
            <w:tcW w:w="1530" w:type="dxa"/>
            <w:tcMar>
              <w:top w:w="15" w:type="dxa"/>
              <w:left w:w="15" w:type="dxa"/>
              <w:bottom w:w="15" w:type="dxa"/>
              <w:right w:w="15" w:type="dxa"/>
            </w:tcMar>
          </w:tcPr>
          <w:p w14:paraId="70AF3135" w14:textId="77777777" w:rsidR="006752AE" w:rsidRDefault="007B7732">
            <w:r>
              <w:t xml:space="preserve">2007 - </w:t>
            </w:r>
          </w:p>
        </w:tc>
        <w:tc>
          <w:tcPr>
            <w:tcW w:w="0" w:type="auto"/>
            <w:tcMar>
              <w:top w:w="15" w:type="dxa"/>
              <w:left w:w="15" w:type="dxa"/>
              <w:bottom w:w="15" w:type="dxa"/>
              <w:right w:w="15" w:type="dxa"/>
            </w:tcMar>
          </w:tcPr>
          <w:p w14:paraId="0BFFAF1A" w14:textId="77777777" w:rsidR="006752AE" w:rsidRDefault="007B7732">
            <w:r>
              <w:t>Distinguished Professor, Departments of Genetics and Psychiatry, University of North Carolina, Chapel Hill, NC</w:t>
            </w:r>
          </w:p>
        </w:tc>
      </w:tr>
      <w:tr w:rsidR="006752AE" w14:paraId="0001678B" w14:textId="77777777">
        <w:tc>
          <w:tcPr>
            <w:tcW w:w="1530" w:type="dxa"/>
            <w:tcMar>
              <w:top w:w="15" w:type="dxa"/>
              <w:left w:w="15" w:type="dxa"/>
              <w:bottom w:w="15" w:type="dxa"/>
              <w:right w:w="15" w:type="dxa"/>
            </w:tcMar>
          </w:tcPr>
          <w:p w14:paraId="26E0583D" w14:textId="77777777" w:rsidR="006752AE" w:rsidRDefault="007B7732">
            <w:r>
              <w:t xml:space="preserve">2014 - </w:t>
            </w:r>
          </w:p>
        </w:tc>
        <w:tc>
          <w:tcPr>
            <w:tcW w:w="0" w:type="auto"/>
            <w:tcMar>
              <w:top w:w="15" w:type="dxa"/>
              <w:left w:w="15" w:type="dxa"/>
              <w:bottom w:w="15" w:type="dxa"/>
              <w:right w:w="15" w:type="dxa"/>
            </w:tcMar>
          </w:tcPr>
          <w:p w14:paraId="07A5D5A2" w14:textId="77777777" w:rsidR="006752AE" w:rsidRDefault="007B7732">
            <w:r>
              <w:t>Professor, Department of Medical Epidemiology and Biostatistics, Karolinska Institutet, Stockholm</w:t>
            </w:r>
          </w:p>
        </w:tc>
      </w:tr>
    </w:tbl>
    <w:p w14:paraId="50EE021B" w14:textId="77777777" w:rsidR="006752AE" w:rsidRDefault="007B7732">
      <w:pPr>
        <w:pStyle w:val="h3underline"/>
      </w:pPr>
      <w:r>
        <w:rPr>
          <w:rFonts w:ascii="Arial" w:eastAsia="Arial" w:hAnsi="Arial" w:cs="Arial"/>
          <w:sz w:val="26"/>
          <w:szCs w:val="26"/>
        </w:rPr>
        <w:t>Other Experience and Professional Memberships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6752AE" w14:paraId="5C2B937F" w14:textId="77777777">
        <w:tc>
          <w:tcPr>
            <w:tcW w:w="1530" w:type="dxa"/>
            <w:tcMar>
              <w:top w:w="15" w:type="dxa"/>
              <w:left w:w="15" w:type="dxa"/>
              <w:bottom w:w="15" w:type="dxa"/>
              <w:right w:w="15" w:type="dxa"/>
            </w:tcMar>
          </w:tcPr>
          <w:p w14:paraId="55D3B201" w14:textId="77777777" w:rsidR="006752AE" w:rsidRDefault="007B7732">
            <w:r>
              <w:t xml:space="preserve">2007 - </w:t>
            </w:r>
          </w:p>
        </w:tc>
        <w:tc>
          <w:tcPr>
            <w:tcW w:w="0" w:type="auto"/>
            <w:tcMar>
              <w:top w:w="15" w:type="dxa"/>
              <w:left w:w="15" w:type="dxa"/>
              <w:bottom w:w="15" w:type="dxa"/>
              <w:right w:w="15" w:type="dxa"/>
            </w:tcMar>
          </w:tcPr>
          <w:p w14:paraId="3560C328" w14:textId="77777777" w:rsidR="006752AE" w:rsidRDefault="007B7732">
            <w:r>
              <w:t>Lead PI, Psychiatric Genomics Consortium</w:t>
            </w:r>
          </w:p>
        </w:tc>
      </w:tr>
      <w:tr w:rsidR="006752AE" w14:paraId="78725506" w14:textId="77777777">
        <w:tc>
          <w:tcPr>
            <w:tcW w:w="1530" w:type="dxa"/>
            <w:tcMar>
              <w:top w:w="15" w:type="dxa"/>
              <w:left w:w="15" w:type="dxa"/>
              <w:bottom w:w="15" w:type="dxa"/>
              <w:right w:w="15" w:type="dxa"/>
            </w:tcMar>
          </w:tcPr>
          <w:p w14:paraId="0EC6514C" w14:textId="77777777" w:rsidR="006752AE" w:rsidRDefault="007B7732">
            <w:r>
              <w:t>2011 - 2013</w:t>
            </w:r>
          </w:p>
        </w:tc>
        <w:tc>
          <w:tcPr>
            <w:tcW w:w="0" w:type="auto"/>
            <w:tcMar>
              <w:top w:w="15" w:type="dxa"/>
              <w:left w:w="15" w:type="dxa"/>
              <w:bottom w:w="15" w:type="dxa"/>
              <w:right w:w="15" w:type="dxa"/>
            </w:tcMar>
          </w:tcPr>
          <w:p w14:paraId="69298223" w14:textId="77777777" w:rsidR="006752AE" w:rsidRDefault="007B7732">
            <w:r>
              <w:t>Scientific advisory board, Schizophrenia Research Forum</w:t>
            </w:r>
          </w:p>
        </w:tc>
      </w:tr>
      <w:tr w:rsidR="006752AE" w14:paraId="20CAFEF0" w14:textId="77777777">
        <w:tc>
          <w:tcPr>
            <w:tcW w:w="1530" w:type="dxa"/>
            <w:tcMar>
              <w:top w:w="15" w:type="dxa"/>
              <w:left w:w="15" w:type="dxa"/>
              <w:bottom w:w="15" w:type="dxa"/>
              <w:right w:w="15" w:type="dxa"/>
            </w:tcMar>
          </w:tcPr>
          <w:p w14:paraId="5534BEFD" w14:textId="77777777" w:rsidR="006752AE" w:rsidRDefault="007B7732">
            <w:r>
              <w:t xml:space="preserve">2012 - </w:t>
            </w:r>
          </w:p>
        </w:tc>
        <w:tc>
          <w:tcPr>
            <w:tcW w:w="0" w:type="auto"/>
            <w:tcMar>
              <w:top w:w="15" w:type="dxa"/>
              <w:left w:w="15" w:type="dxa"/>
              <w:bottom w:w="15" w:type="dxa"/>
              <w:right w:w="15" w:type="dxa"/>
            </w:tcMar>
          </w:tcPr>
          <w:p w14:paraId="638FDAD5" w14:textId="77777777" w:rsidR="006752AE" w:rsidRDefault="007B7732">
            <w:r>
              <w:t>International advisory board, iPSYCH</w:t>
            </w:r>
          </w:p>
        </w:tc>
      </w:tr>
      <w:tr w:rsidR="006752AE" w14:paraId="42241494" w14:textId="77777777">
        <w:tc>
          <w:tcPr>
            <w:tcW w:w="1530" w:type="dxa"/>
            <w:tcMar>
              <w:top w:w="15" w:type="dxa"/>
              <w:left w:w="15" w:type="dxa"/>
              <w:bottom w:w="15" w:type="dxa"/>
              <w:right w:w="15" w:type="dxa"/>
            </w:tcMar>
          </w:tcPr>
          <w:p w14:paraId="26A303B2" w14:textId="77777777" w:rsidR="006752AE" w:rsidRDefault="007B7732">
            <w:r>
              <w:t>2012 - 2018</w:t>
            </w:r>
          </w:p>
        </w:tc>
        <w:tc>
          <w:tcPr>
            <w:tcW w:w="0" w:type="auto"/>
            <w:tcMar>
              <w:top w:w="15" w:type="dxa"/>
              <w:left w:w="15" w:type="dxa"/>
              <w:bottom w:w="15" w:type="dxa"/>
              <w:right w:w="15" w:type="dxa"/>
            </w:tcMar>
          </w:tcPr>
          <w:p w14:paraId="56D19A94" w14:textId="77777777" w:rsidR="006752AE" w:rsidRDefault="007B7732">
            <w:r>
              <w:t>Board of directors, International Society of Psychiatric Genetics</w:t>
            </w:r>
          </w:p>
        </w:tc>
      </w:tr>
    </w:tbl>
    <w:p w14:paraId="7D36526B" w14:textId="77777777" w:rsidR="006752AE" w:rsidRDefault="007B7732">
      <w:pPr>
        <w:pStyle w:val="h3underline"/>
      </w:pPr>
      <w:r>
        <w:rPr>
          <w:rFonts w:ascii="Arial" w:eastAsia="Arial" w:hAnsi="Arial" w:cs="Arial"/>
          <w:sz w:val="26"/>
          <w:szCs w:val="26"/>
        </w:rPr>
        <w:t>Honors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6752AE" w14:paraId="74322FF2" w14:textId="77777777">
        <w:tc>
          <w:tcPr>
            <w:tcW w:w="1530" w:type="dxa"/>
            <w:tcMar>
              <w:top w:w="15" w:type="dxa"/>
              <w:left w:w="15" w:type="dxa"/>
              <w:bottom w:w="15" w:type="dxa"/>
              <w:right w:w="15" w:type="dxa"/>
            </w:tcMar>
          </w:tcPr>
          <w:p w14:paraId="2804DF37" w14:textId="77777777" w:rsidR="006752AE" w:rsidRDefault="007B7732">
            <w:r>
              <w:t>1981</w:t>
            </w:r>
          </w:p>
        </w:tc>
        <w:tc>
          <w:tcPr>
            <w:tcW w:w="0" w:type="auto"/>
            <w:tcMar>
              <w:top w:w="15" w:type="dxa"/>
              <w:left w:w="15" w:type="dxa"/>
              <w:bottom w:w="15" w:type="dxa"/>
              <w:right w:w="15" w:type="dxa"/>
            </w:tcMar>
          </w:tcPr>
          <w:p w14:paraId="5DF3FCB2" w14:textId="77777777" w:rsidR="006752AE" w:rsidRDefault="007B7732">
            <w:r>
              <w:t>Magna Cum Laude, University of Notre Dame</w:t>
            </w:r>
          </w:p>
        </w:tc>
      </w:tr>
      <w:tr w:rsidR="006752AE" w14:paraId="16195FAE" w14:textId="77777777">
        <w:tc>
          <w:tcPr>
            <w:tcW w:w="1530" w:type="dxa"/>
            <w:tcMar>
              <w:top w:w="15" w:type="dxa"/>
              <w:left w:w="15" w:type="dxa"/>
              <w:bottom w:w="15" w:type="dxa"/>
              <w:right w:w="15" w:type="dxa"/>
            </w:tcMar>
          </w:tcPr>
          <w:p w14:paraId="44665DB6" w14:textId="77777777" w:rsidR="006752AE" w:rsidRDefault="007B7732">
            <w:r>
              <w:t>1988</w:t>
            </w:r>
          </w:p>
        </w:tc>
        <w:tc>
          <w:tcPr>
            <w:tcW w:w="0" w:type="auto"/>
            <w:tcMar>
              <w:top w:w="15" w:type="dxa"/>
              <w:left w:w="15" w:type="dxa"/>
              <w:bottom w:w="15" w:type="dxa"/>
              <w:right w:w="15" w:type="dxa"/>
            </w:tcMar>
          </w:tcPr>
          <w:p w14:paraId="2625E044" w14:textId="77777777" w:rsidR="006752AE" w:rsidRDefault="007B7732">
            <w:r>
              <w:t>"Outstanding" graduate (top 10% of class), University of California, San Francisco</w:t>
            </w:r>
          </w:p>
        </w:tc>
      </w:tr>
      <w:tr w:rsidR="006752AE" w14:paraId="16407AEB" w14:textId="77777777">
        <w:tc>
          <w:tcPr>
            <w:tcW w:w="1530" w:type="dxa"/>
            <w:tcMar>
              <w:top w:w="15" w:type="dxa"/>
              <w:left w:w="15" w:type="dxa"/>
              <w:bottom w:w="15" w:type="dxa"/>
              <w:right w:w="15" w:type="dxa"/>
            </w:tcMar>
          </w:tcPr>
          <w:p w14:paraId="66785AEB" w14:textId="77777777" w:rsidR="006752AE" w:rsidRDefault="007B7732">
            <w:r>
              <w:t>1991</w:t>
            </w:r>
          </w:p>
        </w:tc>
        <w:tc>
          <w:tcPr>
            <w:tcW w:w="0" w:type="auto"/>
            <w:tcMar>
              <w:top w:w="15" w:type="dxa"/>
              <w:left w:w="15" w:type="dxa"/>
              <w:bottom w:w="15" w:type="dxa"/>
              <w:right w:w="15" w:type="dxa"/>
            </w:tcMar>
          </w:tcPr>
          <w:p w14:paraId="3244D8DE" w14:textId="77777777" w:rsidR="006752AE" w:rsidRDefault="007B7732">
            <w:r>
              <w:t>Laughlin Fellow, American College of Psychiatrists</w:t>
            </w:r>
          </w:p>
        </w:tc>
      </w:tr>
      <w:tr w:rsidR="006752AE" w14:paraId="6255896C" w14:textId="77777777">
        <w:tc>
          <w:tcPr>
            <w:tcW w:w="1530" w:type="dxa"/>
            <w:tcMar>
              <w:top w:w="15" w:type="dxa"/>
              <w:left w:w="15" w:type="dxa"/>
              <w:bottom w:w="15" w:type="dxa"/>
              <w:right w:w="15" w:type="dxa"/>
            </w:tcMar>
          </w:tcPr>
          <w:p w14:paraId="42B83AAD" w14:textId="77777777" w:rsidR="006752AE" w:rsidRDefault="007B7732">
            <w:r>
              <w:t>1993</w:t>
            </w:r>
          </w:p>
        </w:tc>
        <w:tc>
          <w:tcPr>
            <w:tcW w:w="0" w:type="auto"/>
            <w:tcMar>
              <w:top w:w="15" w:type="dxa"/>
              <w:left w:w="15" w:type="dxa"/>
              <w:bottom w:w="15" w:type="dxa"/>
              <w:right w:w="15" w:type="dxa"/>
            </w:tcMar>
          </w:tcPr>
          <w:p w14:paraId="30AFC641" w14:textId="77777777" w:rsidR="006752AE" w:rsidRDefault="007B7732">
            <w:r>
              <w:t>Glaxo Young Investigator Award, RANZCP</w:t>
            </w:r>
          </w:p>
        </w:tc>
      </w:tr>
      <w:tr w:rsidR="006752AE" w14:paraId="2F84119D" w14:textId="77777777">
        <w:tc>
          <w:tcPr>
            <w:tcW w:w="1530" w:type="dxa"/>
            <w:tcMar>
              <w:top w:w="15" w:type="dxa"/>
              <w:left w:w="15" w:type="dxa"/>
              <w:bottom w:w="15" w:type="dxa"/>
              <w:right w:w="15" w:type="dxa"/>
            </w:tcMar>
          </w:tcPr>
          <w:p w14:paraId="0685DDF6" w14:textId="77777777" w:rsidR="006752AE" w:rsidRDefault="007B7732">
            <w:r>
              <w:t>1994</w:t>
            </w:r>
          </w:p>
        </w:tc>
        <w:tc>
          <w:tcPr>
            <w:tcW w:w="0" w:type="auto"/>
            <w:tcMar>
              <w:top w:w="15" w:type="dxa"/>
              <w:left w:w="15" w:type="dxa"/>
              <w:bottom w:w="15" w:type="dxa"/>
              <w:right w:w="15" w:type="dxa"/>
            </w:tcMar>
          </w:tcPr>
          <w:p w14:paraId="58A0E528" w14:textId="77777777" w:rsidR="006752AE" w:rsidRDefault="007B7732">
            <w:r>
              <w:t>Organon Research Award, Australasian Society for Psychiatric Research</w:t>
            </w:r>
          </w:p>
        </w:tc>
      </w:tr>
      <w:tr w:rsidR="006752AE" w14:paraId="032B18D7" w14:textId="77777777">
        <w:tc>
          <w:tcPr>
            <w:tcW w:w="1530" w:type="dxa"/>
            <w:tcMar>
              <w:top w:w="15" w:type="dxa"/>
              <w:left w:w="15" w:type="dxa"/>
              <w:bottom w:w="15" w:type="dxa"/>
              <w:right w:w="15" w:type="dxa"/>
            </w:tcMar>
          </w:tcPr>
          <w:p w14:paraId="78A484F4" w14:textId="77777777" w:rsidR="006752AE" w:rsidRDefault="007B7732">
            <w:r>
              <w:t>2011</w:t>
            </w:r>
          </w:p>
        </w:tc>
        <w:tc>
          <w:tcPr>
            <w:tcW w:w="0" w:type="auto"/>
            <w:tcMar>
              <w:top w:w="15" w:type="dxa"/>
              <w:left w:w="15" w:type="dxa"/>
              <w:bottom w:w="15" w:type="dxa"/>
              <w:right w:w="15" w:type="dxa"/>
            </w:tcMar>
          </w:tcPr>
          <w:p w14:paraId="5A8D8B6F" w14:textId="77777777" w:rsidR="006752AE" w:rsidRDefault="007B7732">
            <w:r>
              <w:t>Fellow, American Association for the Advancement of Science</w:t>
            </w:r>
          </w:p>
        </w:tc>
      </w:tr>
      <w:tr w:rsidR="006752AE" w14:paraId="0FE71AB9" w14:textId="77777777">
        <w:tc>
          <w:tcPr>
            <w:tcW w:w="1530" w:type="dxa"/>
            <w:tcMar>
              <w:top w:w="15" w:type="dxa"/>
              <w:left w:w="15" w:type="dxa"/>
              <w:bottom w:w="15" w:type="dxa"/>
              <w:right w:w="15" w:type="dxa"/>
            </w:tcMar>
          </w:tcPr>
          <w:p w14:paraId="276498B8" w14:textId="77777777" w:rsidR="006752AE" w:rsidRDefault="007B7732">
            <w:r>
              <w:t>2012</w:t>
            </w:r>
          </w:p>
        </w:tc>
        <w:tc>
          <w:tcPr>
            <w:tcW w:w="0" w:type="auto"/>
            <w:tcMar>
              <w:top w:w="15" w:type="dxa"/>
              <w:left w:w="15" w:type="dxa"/>
              <w:bottom w:w="15" w:type="dxa"/>
              <w:right w:w="15" w:type="dxa"/>
            </w:tcMar>
          </w:tcPr>
          <w:p w14:paraId="59438F8E" w14:textId="77777777" w:rsidR="006752AE" w:rsidRDefault="007B7732">
            <w:r>
              <w:t>V. Sagar Sethi Award, Psychiatric Foundation of North Carolina</w:t>
            </w:r>
          </w:p>
        </w:tc>
      </w:tr>
      <w:tr w:rsidR="006752AE" w14:paraId="34871AC3" w14:textId="77777777">
        <w:tc>
          <w:tcPr>
            <w:tcW w:w="1530" w:type="dxa"/>
            <w:tcMar>
              <w:top w:w="15" w:type="dxa"/>
              <w:left w:w="15" w:type="dxa"/>
              <w:bottom w:w="15" w:type="dxa"/>
              <w:right w:w="15" w:type="dxa"/>
            </w:tcMar>
          </w:tcPr>
          <w:p w14:paraId="2FF8E068" w14:textId="77777777" w:rsidR="006752AE" w:rsidRDefault="007B7732">
            <w:r>
              <w:t>2014</w:t>
            </w:r>
          </w:p>
        </w:tc>
        <w:tc>
          <w:tcPr>
            <w:tcW w:w="0" w:type="auto"/>
            <w:tcMar>
              <w:top w:w="15" w:type="dxa"/>
              <w:left w:w="15" w:type="dxa"/>
              <w:bottom w:w="15" w:type="dxa"/>
              <w:right w:w="15" w:type="dxa"/>
            </w:tcMar>
          </w:tcPr>
          <w:p w14:paraId="79C5CE45" w14:textId="77777777" w:rsidR="006752AE" w:rsidRDefault="007B7732">
            <w:r>
              <w:t>Lieber Prize for Outstanding Achievement in Schizophrenia Research, Brain &amp; Behavior Research Foundation</w:t>
            </w:r>
          </w:p>
        </w:tc>
      </w:tr>
    </w:tbl>
    <w:p w14:paraId="3E1A81AF" w14:textId="77777777" w:rsidR="006752AE" w:rsidRDefault="007B7732">
      <w:pPr>
        <w:pStyle w:val="Heading3"/>
      </w:pPr>
      <w:r>
        <w:rPr>
          <w:rFonts w:ascii="Arial" w:eastAsia="Arial" w:hAnsi="Arial" w:cs="Arial"/>
          <w:sz w:val="26"/>
          <w:szCs w:val="26"/>
        </w:rPr>
        <w:t>C. Contribution to Science</w:t>
      </w:r>
    </w:p>
    <w:p w14:paraId="19EDDE0F" w14:textId="77777777" w:rsidR="006752AE" w:rsidRDefault="007B7732">
      <w:pPr>
        <w:pStyle w:val="annotation"/>
        <w:numPr>
          <w:ilvl w:val="0"/>
          <w:numId w:val="2"/>
        </w:numPr>
        <w:spacing w:before="220"/>
        <w:ind w:left="375"/>
      </w:pPr>
      <w:r>
        <w:t>Psychiatric Genomics Consortium (PGC). Dr Sullivan a co-founder and lead PI of the PGC. The PGC, now in its 8th year, is the largest and arguably the most successful collaboration in the history of psychiatry. The PGC has 800+ investigators, 9 disorder groups, 400,000+ subjects in analysis, and 4e12 genotypes. Crucially, the PGC is a mature consortium: highly focused, extremely functional, and producing fundamental knowledge about the genetic basis of psychiatric disorders (along with new methods to extract knowledge). The PGC has published major papers in Nature Genetics, Nature Neuroscience, Lancet, and Molecular Psychiatry plus a landmark paper in Nature where we discovered 108 genome-wide significant loci for SCZ (one of NIMH Director Insel’s top five findings for 2014).</w:t>
      </w:r>
    </w:p>
    <w:p w14:paraId="556CA3DD" w14:textId="77777777" w:rsidR="006752AE" w:rsidRDefault="007B7732">
      <w:pPr>
        <w:pStyle w:val="citationUlliParagraph"/>
        <w:numPr>
          <w:ilvl w:val="1"/>
          <w:numId w:val="2"/>
        </w:numPr>
        <w:ind w:left="750"/>
      </w:pPr>
      <w:r>
        <w:t xml:space="preserve">Cichon S, Craddock N, Daly M, Faraone SV, Gejman PV, et al. Genomewide association studies: history, rationale, and prospects for psychiatric disorders. Am J Psychiatry. 2009 May;166(5):540-56. PubMed PMID: </w:t>
      </w:r>
      <w:hyperlink r:id="rId14" w:history="1">
        <w:r>
          <w:rPr>
            <w:color w:val="0000EE"/>
            <w:u w:val="single"/>
          </w:rPr>
          <w:t>19339359</w:t>
        </w:r>
      </w:hyperlink>
      <w:r>
        <w:t xml:space="preserve">; PubMed Central PMCID: </w:t>
      </w:r>
      <w:hyperlink r:id="rId15" w:history="1">
        <w:r>
          <w:rPr>
            <w:color w:val="0000EE"/>
            <w:u w:val="single"/>
          </w:rPr>
          <w:t>PMC3894622</w:t>
        </w:r>
      </w:hyperlink>
      <w:r>
        <w:t xml:space="preserve">. </w:t>
      </w:r>
    </w:p>
    <w:p w14:paraId="43D73AE3" w14:textId="77777777" w:rsidR="006752AE" w:rsidRDefault="007B7732">
      <w:pPr>
        <w:pStyle w:val="citationUlliParagraph"/>
        <w:numPr>
          <w:ilvl w:val="1"/>
          <w:numId w:val="2"/>
        </w:numPr>
        <w:ind w:left="750"/>
      </w:pPr>
      <w:r>
        <w:t xml:space="preserve">Large-scale genome-wide association analysis of bipolar disorder identifies a new susceptibility locus near ODZ4. Nat Genet. 2011 Sep 18;43(10):977-83. PubMed PMID: </w:t>
      </w:r>
      <w:hyperlink r:id="rId16" w:history="1">
        <w:r>
          <w:rPr>
            <w:color w:val="0000EE"/>
            <w:u w:val="single"/>
          </w:rPr>
          <w:t>21926972</w:t>
        </w:r>
      </w:hyperlink>
      <w:r>
        <w:t xml:space="preserve">; PubMed Central PMCID: </w:t>
      </w:r>
      <w:hyperlink r:id="rId17" w:history="1">
        <w:r>
          <w:rPr>
            <w:color w:val="0000EE"/>
            <w:u w:val="single"/>
          </w:rPr>
          <w:t>PMC3637176</w:t>
        </w:r>
      </w:hyperlink>
      <w:r>
        <w:t xml:space="preserve">. </w:t>
      </w:r>
    </w:p>
    <w:p w14:paraId="32FAFBFE" w14:textId="77777777" w:rsidR="006752AE" w:rsidRDefault="007B7732">
      <w:pPr>
        <w:pStyle w:val="citationUlliParagraph"/>
        <w:numPr>
          <w:ilvl w:val="1"/>
          <w:numId w:val="2"/>
        </w:numPr>
        <w:ind w:left="750"/>
      </w:pPr>
      <w:r>
        <w:t xml:space="preserve">Ripke S, Wray NR, Lewis CM, Hamilton SP, Weissman MM, et al. A mega-analysis of genome-wide association studies for major depressive disorder. Mol Psychiatry. 2013 Apr;18(4):497-511. PubMed PMID: </w:t>
      </w:r>
      <w:hyperlink r:id="rId18" w:history="1">
        <w:r>
          <w:rPr>
            <w:color w:val="0000EE"/>
            <w:u w:val="single"/>
          </w:rPr>
          <w:t>22472876</w:t>
        </w:r>
      </w:hyperlink>
      <w:r>
        <w:t xml:space="preserve">; PubMed Central PMCID: </w:t>
      </w:r>
      <w:hyperlink r:id="rId19" w:history="1">
        <w:r>
          <w:rPr>
            <w:color w:val="0000EE"/>
            <w:u w:val="single"/>
          </w:rPr>
          <w:t>PMC3837431</w:t>
        </w:r>
      </w:hyperlink>
      <w:r>
        <w:t xml:space="preserve">. </w:t>
      </w:r>
    </w:p>
    <w:p w14:paraId="61A21DD5" w14:textId="77777777" w:rsidR="006752AE" w:rsidRDefault="007B7732">
      <w:pPr>
        <w:pStyle w:val="citationUlliParagraph"/>
        <w:numPr>
          <w:ilvl w:val="1"/>
          <w:numId w:val="2"/>
        </w:numPr>
        <w:ind w:left="750"/>
      </w:pPr>
      <w:r>
        <w:t xml:space="preserve">Biological insights from 108 schizophrenia-associated genetic loci. Nature. 2014 Jul 24;511(7510):421-7. PubMed PMID: </w:t>
      </w:r>
      <w:hyperlink r:id="rId20" w:history="1">
        <w:r>
          <w:rPr>
            <w:color w:val="0000EE"/>
            <w:u w:val="single"/>
          </w:rPr>
          <w:t>25056061</w:t>
        </w:r>
      </w:hyperlink>
      <w:r>
        <w:t xml:space="preserve">; PubMed Central PMCID: </w:t>
      </w:r>
      <w:hyperlink r:id="rId21" w:history="1">
        <w:r>
          <w:rPr>
            <w:color w:val="0000EE"/>
            <w:u w:val="single"/>
          </w:rPr>
          <w:t>PMC4112379</w:t>
        </w:r>
      </w:hyperlink>
      <w:r>
        <w:t xml:space="preserve">. </w:t>
      </w:r>
    </w:p>
    <w:p w14:paraId="235F5710" w14:textId="77777777" w:rsidR="006752AE" w:rsidRDefault="007B7732">
      <w:pPr>
        <w:pStyle w:val="annotation"/>
        <w:numPr>
          <w:ilvl w:val="0"/>
          <w:numId w:val="2"/>
        </w:numPr>
        <w:ind w:left="375"/>
      </w:pPr>
      <w:r>
        <w:t>Genomic Knowledge of Schizophrenia. (a) Dr Sullivan is a core part of the PGC schizophrenia working group. (b) Swedish Schizophrenia Study (S3). Dr Sullivan is the lead PI of S3. S3 is arguably the largest and best-characterized schizophrenia sample currently in existence with GWAS, CNVs, exome chip, and exome sequencing on 5000 schizophrenia cases and 6500 controls. (c) CATIE. Dr Sullivan led the genomic analyses of the CATIE study.</w:t>
      </w:r>
    </w:p>
    <w:p w14:paraId="1B9BBCC2" w14:textId="77777777" w:rsidR="006752AE" w:rsidRDefault="007B7732">
      <w:pPr>
        <w:pStyle w:val="citationUlliParagraph"/>
        <w:numPr>
          <w:ilvl w:val="1"/>
          <w:numId w:val="3"/>
        </w:numPr>
        <w:ind w:left="750"/>
      </w:pPr>
      <w:r>
        <w:t xml:space="preserve">Ripke S, O'Dushlaine C, Chambert K, Moran JL, Kähler AK, et al. Genome-wide association analysis identifies 13 new risk loci for schizophrenia. Nat Genet. 2013 Oct;45(10):1150-9. PubMed PMID: </w:t>
      </w:r>
      <w:hyperlink r:id="rId22" w:history="1">
        <w:r>
          <w:rPr>
            <w:color w:val="0000EE"/>
            <w:u w:val="single"/>
          </w:rPr>
          <w:t>23974872</w:t>
        </w:r>
      </w:hyperlink>
      <w:r>
        <w:t xml:space="preserve">; PubMed Central PMCID: </w:t>
      </w:r>
      <w:hyperlink r:id="rId23" w:history="1">
        <w:r>
          <w:rPr>
            <w:color w:val="0000EE"/>
            <w:u w:val="single"/>
          </w:rPr>
          <w:t>PMC3827979</w:t>
        </w:r>
      </w:hyperlink>
      <w:r>
        <w:t xml:space="preserve">. </w:t>
      </w:r>
    </w:p>
    <w:p w14:paraId="40A51DF1" w14:textId="77777777" w:rsidR="006752AE" w:rsidRDefault="007B7732">
      <w:pPr>
        <w:pStyle w:val="citationUlliParagraph"/>
        <w:numPr>
          <w:ilvl w:val="1"/>
          <w:numId w:val="3"/>
        </w:numPr>
        <w:ind w:left="750"/>
      </w:pPr>
      <w:r>
        <w:lastRenderedPageBreak/>
        <w:t xml:space="preserve">Purcell SM, Moran JL, Fromer M, Ruderfer D, Solovieff N, et al. A polygenic burden of rare disruptive mutations in schizophrenia. Nature. 2014 Feb 13;506(7487):185-90. PubMed PMID: </w:t>
      </w:r>
      <w:hyperlink r:id="rId24" w:history="1">
        <w:r>
          <w:rPr>
            <w:color w:val="0000EE"/>
            <w:u w:val="single"/>
          </w:rPr>
          <w:t>24463508</w:t>
        </w:r>
      </w:hyperlink>
      <w:r>
        <w:t xml:space="preserve">; PubMed Central PMCID: </w:t>
      </w:r>
      <w:hyperlink r:id="rId25" w:history="1">
        <w:r>
          <w:rPr>
            <w:color w:val="0000EE"/>
            <w:u w:val="single"/>
          </w:rPr>
          <w:t>PMC4136494</w:t>
        </w:r>
      </w:hyperlink>
      <w:r>
        <w:t xml:space="preserve">. </w:t>
      </w:r>
    </w:p>
    <w:p w14:paraId="197A7A9F" w14:textId="77777777" w:rsidR="006752AE" w:rsidRDefault="007B7732">
      <w:pPr>
        <w:pStyle w:val="citationUlliParagraph"/>
        <w:numPr>
          <w:ilvl w:val="1"/>
          <w:numId w:val="3"/>
        </w:numPr>
        <w:ind w:left="750"/>
      </w:pPr>
      <w:r>
        <w:t xml:space="preserve">Szatkiewicz JP, O'Dushlaine C, Chen G, Chambert K, Moran JL, et al. Copy number variation in schizophrenia in Sweden. Mol Psychiatry. 2014 Jul;19(7):762-73. PubMed PMID: </w:t>
      </w:r>
      <w:hyperlink r:id="rId26" w:history="1">
        <w:r>
          <w:rPr>
            <w:color w:val="0000EE"/>
            <w:u w:val="single"/>
          </w:rPr>
          <w:t>24776740</w:t>
        </w:r>
      </w:hyperlink>
      <w:r>
        <w:t xml:space="preserve">; PubMed Central PMCID: </w:t>
      </w:r>
      <w:hyperlink r:id="rId27" w:history="1">
        <w:r>
          <w:rPr>
            <w:color w:val="0000EE"/>
            <w:u w:val="single"/>
          </w:rPr>
          <w:t>PMC4271733</w:t>
        </w:r>
      </w:hyperlink>
      <w:r>
        <w:t xml:space="preserve">. </w:t>
      </w:r>
    </w:p>
    <w:p w14:paraId="0ABEF7F6" w14:textId="77777777" w:rsidR="006752AE" w:rsidRDefault="007B7732">
      <w:pPr>
        <w:pStyle w:val="citationUlliParagraph"/>
        <w:numPr>
          <w:ilvl w:val="1"/>
          <w:numId w:val="3"/>
        </w:numPr>
        <w:ind w:left="750"/>
      </w:pPr>
      <w:r>
        <w:t xml:space="preserve">Biological insights from 108 schizophrenia-associated genetic loci. Nature. 2014 Jul 24;511(7510):421-7. PubMed PMID: </w:t>
      </w:r>
      <w:hyperlink r:id="rId28" w:history="1">
        <w:r>
          <w:rPr>
            <w:color w:val="0000EE"/>
            <w:u w:val="single"/>
          </w:rPr>
          <w:t>25056061</w:t>
        </w:r>
      </w:hyperlink>
      <w:r>
        <w:t xml:space="preserve">; PubMed Central PMCID: </w:t>
      </w:r>
      <w:hyperlink r:id="rId29" w:history="1">
        <w:r>
          <w:rPr>
            <w:color w:val="0000EE"/>
            <w:u w:val="single"/>
          </w:rPr>
          <w:t>PMC4112379</w:t>
        </w:r>
      </w:hyperlink>
      <w:r>
        <w:t xml:space="preserve">. </w:t>
      </w:r>
    </w:p>
    <w:p w14:paraId="5B3B55CF" w14:textId="77777777" w:rsidR="006752AE" w:rsidRDefault="007B7732">
      <w:pPr>
        <w:pStyle w:val="annotation"/>
        <w:numPr>
          <w:ilvl w:val="0"/>
          <w:numId w:val="2"/>
        </w:numPr>
        <w:ind w:left="375"/>
      </w:pPr>
      <w:r>
        <w:t xml:space="preserve">Genomic Knowledge of Major Depressive Disorder (MDD). (a) Dr Sullivan chairs the PGC MDD working group. (b) GAIN MDD Study. Dr Sullivan is the lead PI of was the lead PI of this early GWAS of MDD. (c) Dr Sullivan has championed alternative approaches to unraveling the complexity of MDD (via heterogeneity analyses and the study of postpartum depression). </w:t>
      </w:r>
    </w:p>
    <w:p w14:paraId="0E57BDF2" w14:textId="77777777" w:rsidR="006752AE" w:rsidRDefault="007B7732">
      <w:pPr>
        <w:pStyle w:val="citationUlliParagraph"/>
        <w:numPr>
          <w:ilvl w:val="1"/>
          <w:numId w:val="4"/>
        </w:numPr>
        <w:ind w:left="750"/>
      </w:pPr>
      <w:r>
        <w:t xml:space="preserve">Sullivan PF, Neale MC, Kendler KS. Genetic epidemiology of major depression: review and meta-analysis. Am J Psychiatry. 2000 Oct;157(10):1552-62. PubMed PMID: </w:t>
      </w:r>
      <w:hyperlink r:id="rId30" w:history="1">
        <w:r>
          <w:rPr>
            <w:color w:val="0000EE"/>
            <w:u w:val="single"/>
          </w:rPr>
          <w:t>11007705</w:t>
        </w:r>
      </w:hyperlink>
      <w:r>
        <w:t xml:space="preserve">. </w:t>
      </w:r>
    </w:p>
    <w:p w14:paraId="571E94ED" w14:textId="77777777" w:rsidR="006752AE" w:rsidRDefault="007B7732">
      <w:pPr>
        <w:pStyle w:val="citationUlliParagraph"/>
        <w:numPr>
          <w:ilvl w:val="1"/>
          <w:numId w:val="4"/>
        </w:numPr>
        <w:ind w:left="750"/>
      </w:pPr>
      <w:r>
        <w:t xml:space="preserve">Sullivan PF, de Geus EJ, Willemsen G, James MR, Smit JH, et al. Genome-wide association for major depressive disorder: a possible role for the presynaptic protein piccolo. Mol Psychiatry. 2009 Apr;14(4):359-75. PubMed PMID: </w:t>
      </w:r>
      <w:hyperlink r:id="rId31" w:history="1">
        <w:r>
          <w:rPr>
            <w:color w:val="0000EE"/>
            <w:u w:val="single"/>
          </w:rPr>
          <w:t>19065144</w:t>
        </w:r>
      </w:hyperlink>
      <w:r>
        <w:t xml:space="preserve">; PubMed Central PMCID: </w:t>
      </w:r>
      <w:hyperlink r:id="rId32" w:history="1">
        <w:r>
          <w:rPr>
            <w:color w:val="0000EE"/>
            <w:u w:val="single"/>
          </w:rPr>
          <w:t>PMC2717726</w:t>
        </w:r>
      </w:hyperlink>
      <w:r>
        <w:t xml:space="preserve">. </w:t>
      </w:r>
    </w:p>
    <w:p w14:paraId="4B4421C9" w14:textId="77777777" w:rsidR="006752AE" w:rsidRDefault="007B7732">
      <w:pPr>
        <w:pStyle w:val="citationUlliParagraph"/>
        <w:numPr>
          <w:ilvl w:val="1"/>
          <w:numId w:val="4"/>
        </w:numPr>
        <w:ind w:left="750"/>
      </w:pPr>
      <w:r>
        <w:t xml:space="preserve">Wray NR, Pergadia ML, Blackwood DH, Penninx BW, Gordon SD, et al. Genome-wide association study of major depressive disorder: new results, meta-analysis, and lessons learned. Mol Psychiatry. 2012 Jan;17(1):36-48. PubMed PMID: </w:t>
      </w:r>
      <w:hyperlink r:id="rId33" w:history="1">
        <w:r>
          <w:rPr>
            <w:color w:val="0000EE"/>
            <w:u w:val="single"/>
          </w:rPr>
          <w:t>21042317</w:t>
        </w:r>
      </w:hyperlink>
      <w:r>
        <w:t xml:space="preserve">; PubMed Central PMCID: </w:t>
      </w:r>
      <w:hyperlink r:id="rId34" w:history="1">
        <w:r>
          <w:rPr>
            <w:color w:val="0000EE"/>
            <w:u w:val="single"/>
          </w:rPr>
          <w:t>PMC3252611</w:t>
        </w:r>
      </w:hyperlink>
      <w:r>
        <w:t xml:space="preserve">. </w:t>
      </w:r>
    </w:p>
    <w:p w14:paraId="0FD1061F" w14:textId="77777777" w:rsidR="006752AE" w:rsidRDefault="007B7732">
      <w:pPr>
        <w:pStyle w:val="citationUlliParagraph"/>
        <w:numPr>
          <w:ilvl w:val="1"/>
          <w:numId w:val="4"/>
        </w:numPr>
        <w:ind w:left="750"/>
      </w:pPr>
      <w:r>
        <w:t xml:space="preserve">Ripke S, Wray NR, Lewis CM, Hamilton SP, Weissman MM, et al. A mega-analysis of genome-wide association studies for major depressive disorder. Mol Psychiatry. 2013 Apr;18(4):497-511. PubMed PMID: </w:t>
      </w:r>
      <w:hyperlink r:id="rId35" w:history="1">
        <w:r>
          <w:rPr>
            <w:color w:val="0000EE"/>
            <w:u w:val="single"/>
          </w:rPr>
          <w:t>22472876</w:t>
        </w:r>
      </w:hyperlink>
      <w:r>
        <w:t xml:space="preserve">; PubMed Central PMCID: </w:t>
      </w:r>
      <w:hyperlink r:id="rId36" w:history="1">
        <w:r>
          <w:rPr>
            <w:color w:val="0000EE"/>
            <w:u w:val="single"/>
          </w:rPr>
          <w:t>PMC3837431</w:t>
        </w:r>
      </w:hyperlink>
      <w:r>
        <w:t xml:space="preserve">. </w:t>
      </w:r>
    </w:p>
    <w:p w14:paraId="60E48E87" w14:textId="77777777" w:rsidR="006752AE" w:rsidRDefault="007B7732">
      <w:pPr>
        <w:pStyle w:val="annotation"/>
        <w:numPr>
          <w:ilvl w:val="0"/>
          <w:numId w:val="2"/>
        </w:numPr>
        <w:ind w:left="375"/>
      </w:pPr>
      <w:r>
        <w:t xml:space="preserve">Mechanisms underlying antipsychotic side-effects. Dr Sullivan has pursued this using human (clozapine-induced agranulocytosis) and mouse studies. </w:t>
      </w:r>
    </w:p>
    <w:p w14:paraId="3B3CC4E2" w14:textId="77777777" w:rsidR="006752AE" w:rsidRDefault="007B7732">
      <w:pPr>
        <w:pStyle w:val="citationUlliParagraph"/>
        <w:numPr>
          <w:ilvl w:val="1"/>
          <w:numId w:val="5"/>
        </w:numPr>
        <w:ind w:left="750"/>
      </w:pPr>
      <w:r>
        <w:t xml:space="preserve">Crowley JJ, Adkins DE, Pratt AL, Quackenbush CR, van den Oord EJ, et al. Antipsychotic-induced vacuous chewing movements and extrapyramidal side effects are highly heritable in mice. Pharmacogenomics J. 2012 Apr;12(2):147-55. PubMed PMID: </w:t>
      </w:r>
      <w:hyperlink r:id="rId37" w:history="1">
        <w:r>
          <w:rPr>
            <w:color w:val="0000EE"/>
            <w:u w:val="single"/>
          </w:rPr>
          <w:t>21079646</w:t>
        </w:r>
      </w:hyperlink>
      <w:r>
        <w:t xml:space="preserve">; PubMed Central PMCID: </w:t>
      </w:r>
      <w:hyperlink r:id="rId38" w:history="1">
        <w:r>
          <w:rPr>
            <w:color w:val="0000EE"/>
            <w:u w:val="single"/>
          </w:rPr>
          <w:t>PMC3117923</w:t>
        </w:r>
      </w:hyperlink>
      <w:r>
        <w:t xml:space="preserve">. </w:t>
      </w:r>
    </w:p>
    <w:p w14:paraId="2559E4E6" w14:textId="77777777" w:rsidR="006752AE" w:rsidRDefault="007B7732">
      <w:pPr>
        <w:pStyle w:val="citationUlliParagraph"/>
        <w:numPr>
          <w:ilvl w:val="1"/>
          <w:numId w:val="5"/>
        </w:numPr>
        <w:ind w:left="750"/>
      </w:pPr>
      <w:r>
        <w:t xml:space="preserve">Crowley JJ, Kim Y, Szatkiewicz JP, Pratt AL, Quackenbush CR, et al. Genome-wide association mapping of loci for antipsychotic-induced extrapyramidal symptoms in mice. Mamm Genome. 2012 Jun;23(5-6):322-35. PubMed PMID: </w:t>
      </w:r>
      <w:hyperlink r:id="rId39" w:history="1">
        <w:r>
          <w:rPr>
            <w:color w:val="0000EE"/>
            <w:u w:val="single"/>
          </w:rPr>
          <w:t>22207321</w:t>
        </w:r>
      </w:hyperlink>
      <w:r>
        <w:t xml:space="preserve">; PubMed Central PMCID: </w:t>
      </w:r>
      <w:hyperlink r:id="rId40" w:history="1">
        <w:r>
          <w:rPr>
            <w:color w:val="0000EE"/>
            <w:u w:val="single"/>
          </w:rPr>
          <w:t>PMC3356790</w:t>
        </w:r>
      </w:hyperlink>
      <w:r>
        <w:t xml:space="preserve">. </w:t>
      </w:r>
    </w:p>
    <w:p w14:paraId="04AF1A62" w14:textId="77777777" w:rsidR="006752AE" w:rsidRDefault="007B7732">
      <w:pPr>
        <w:pStyle w:val="citationUlliParagraph"/>
        <w:numPr>
          <w:ilvl w:val="1"/>
          <w:numId w:val="5"/>
        </w:numPr>
        <w:spacing w:after="220"/>
        <w:ind w:left="750"/>
      </w:pPr>
      <w:r>
        <w:t xml:space="preserve">Goldstein JI, Jarskog LF, Hilliard C, Alfirevic A, Duncan L, et al. Clozapine-induced agranulocytosis is associated with rare HLA-DQB1 and HLA-B alleles. Nat Commun. 2014 Sep 4;5:4757. PubMed PMID: </w:t>
      </w:r>
      <w:hyperlink r:id="rId41" w:history="1">
        <w:r>
          <w:rPr>
            <w:color w:val="0000EE"/>
            <w:u w:val="single"/>
          </w:rPr>
          <w:t>25187353</w:t>
        </w:r>
      </w:hyperlink>
      <w:r>
        <w:t xml:space="preserve">; PubMed Central PMCID: </w:t>
      </w:r>
      <w:hyperlink r:id="rId42" w:history="1">
        <w:r>
          <w:rPr>
            <w:color w:val="0000EE"/>
            <w:u w:val="single"/>
          </w:rPr>
          <w:t>PMC4155508</w:t>
        </w:r>
      </w:hyperlink>
      <w:r>
        <w:t xml:space="preserve">. </w:t>
      </w:r>
    </w:p>
    <w:p w14:paraId="4C93D860" w14:textId="77777777" w:rsidR="006752AE" w:rsidRDefault="007B7732">
      <w:r>
        <w:rPr>
          <w:u w:val="single"/>
        </w:rPr>
        <w:t>Complete List of Published Work in My Bibliography:</w:t>
      </w:r>
      <w:r>
        <w:br/>
      </w:r>
      <w:hyperlink r:id="rId43" w:history="1">
        <w:r>
          <w:rPr>
            <w:color w:val="0000EE"/>
            <w:u w:val="single"/>
          </w:rPr>
          <w:t>http://www.ncbi.nlm.nih.gov/myncbi/patrick.sullivan.2/bibliography/40387703/public/?sort=date&amp;direction=ascending</w:t>
        </w:r>
      </w:hyperlink>
    </w:p>
    <w:p w14:paraId="5EE0AC3F" w14:textId="77777777" w:rsidR="006752AE" w:rsidRDefault="007B7732">
      <w:pPr>
        <w:pStyle w:val="Heading3"/>
      </w:pPr>
      <w:r>
        <w:rPr>
          <w:rFonts w:ascii="Arial" w:eastAsia="Arial" w:hAnsi="Arial" w:cs="Arial"/>
          <w:sz w:val="26"/>
          <w:szCs w:val="26"/>
        </w:rPr>
        <w:t>D. RESEARCH SUPPORT</w:t>
      </w:r>
    </w:p>
    <w:p w14:paraId="6C3CD0C4" w14:textId="77777777" w:rsidR="006752AE" w:rsidRDefault="007B7732">
      <w:pPr>
        <w:pStyle w:val="h3underline"/>
      </w:pPr>
      <w:r>
        <w:rPr>
          <w:rFonts w:ascii="Arial" w:eastAsia="Arial" w:hAnsi="Arial" w:cs="Arial"/>
          <w:sz w:val="26"/>
          <w:szCs w:val="26"/>
        </w:rPr>
        <w:t>Ongoing Research Support</w:t>
      </w:r>
    </w:p>
    <w:p w14:paraId="7421CDE9" w14:textId="77777777" w:rsidR="006752AE" w:rsidRDefault="007B7732">
      <w:pPr>
        <w:pStyle w:val="FundingListawardDate"/>
        <w:spacing w:line="300" w:lineRule="atLeast"/>
      </w:pPr>
      <w:r>
        <w:t>2014/10/01-2024/09/30</w:t>
      </w:r>
    </w:p>
    <w:p w14:paraId="4FE55443" w14:textId="77777777" w:rsidR="006752AE" w:rsidRDefault="007B7732">
      <w:pPr>
        <w:pStyle w:val="sectionFundingawardID"/>
        <w:spacing w:line="300" w:lineRule="atLeast"/>
      </w:pPr>
      <w:r>
        <w:t>D0886501, Swedish Research Council</w:t>
      </w:r>
    </w:p>
    <w:p w14:paraId="2BDE687B" w14:textId="77777777" w:rsidR="006752AE" w:rsidRDefault="007B7732">
      <w:pPr>
        <w:pStyle w:val="FundingListpiName"/>
        <w:spacing w:line="300" w:lineRule="atLeast"/>
      </w:pPr>
      <w:r>
        <w:t xml:space="preserve">Sullivan, Patrick (PI) </w:t>
      </w:r>
    </w:p>
    <w:p w14:paraId="0E5AFDDE" w14:textId="77777777" w:rsidR="006752AE" w:rsidRDefault="007B7732">
      <w:pPr>
        <w:spacing w:line="300" w:lineRule="atLeast"/>
      </w:pPr>
      <w:r>
        <w:t>Establishing the KI Psychiatric Genomics Institute</w:t>
      </w:r>
    </w:p>
    <w:p w14:paraId="06047550" w14:textId="77777777" w:rsidR="006752AE" w:rsidRDefault="007B7732">
      <w:pPr>
        <w:spacing w:after="270" w:line="300" w:lineRule="atLeast"/>
      </w:pPr>
      <w:r>
        <w:t>Role: PI</w:t>
      </w:r>
    </w:p>
    <w:p w14:paraId="74153BBA" w14:textId="77777777" w:rsidR="006752AE" w:rsidRDefault="007B7732">
      <w:pPr>
        <w:pStyle w:val="FundingListawardDate"/>
        <w:spacing w:line="300" w:lineRule="atLeast"/>
      </w:pPr>
      <w:r>
        <w:t>2014/09/19-2018/06/30</w:t>
      </w:r>
    </w:p>
    <w:p w14:paraId="6DA13B37" w14:textId="77777777" w:rsidR="006752AE" w:rsidRDefault="007B7732">
      <w:pPr>
        <w:pStyle w:val="sectionFundingawardID"/>
        <w:spacing w:line="300" w:lineRule="atLeast"/>
      </w:pPr>
      <w:r>
        <w:t>R01 MH105472-02, National Institute of Mental Health (NIMH)</w:t>
      </w:r>
    </w:p>
    <w:p w14:paraId="5D699581" w14:textId="77777777" w:rsidR="006752AE" w:rsidRDefault="007B7732">
      <w:pPr>
        <w:pStyle w:val="FundingListpiName"/>
        <w:spacing w:line="300" w:lineRule="atLeast"/>
      </w:pPr>
      <w:r>
        <w:t xml:space="preserve">SULLIVAN, PATRICK F (PI) </w:t>
      </w:r>
    </w:p>
    <w:p w14:paraId="36995EB0" w14:textId="77777777" w:rsidR="006752AE" w:rsidRDefault="007B7732">
      <w:pPr>
        <w:spacing w:line="300" w:lineRule="atLeast"/>
      </w:pPr>
      <w:r>
        <w:lastRenderedPageBreak/>
        <w:t>Decoding schizophrenia-From GWAS to functional regulatory variants</w:t>
      </w:r>
    </w:p>
    <w:p w14:paraId="34D26433" w14:textId="77777777" w:rsidR="006752AE" w:rsidRDefault="007B7732">
      <w:pPr>
        <w:spacing w:after="270" w:line="300" w:lineRule="atLeast"/>
      </w:pPr>
      <w:r>
        <w:t>Role: PI</w:t>
      </w:r>
    </w:p>
    <w:p w14:paraId="065ABF57" w14:textId="77777777" w:rsidR="006752AE" w:rsidRDefault="007B7732">
      <w:pPr>
        <w:pStyle w:val="FundingListawardDate"/>
        <w:spacing w:line="300" w:lineRule="atLeast"/>
      </w:pPr>
      <w:r>
        <w:t>2014/07/01-2016/06/30</w:t>
      </w:r>
    </w:p>
    <w:p w14:paraId="626B12AB" w14:textId="77777777" w:rsidR="006752AE" w:rsidRDefault="007B7732">
      <w:pPr>
        <w:pStyle w:val="sectionFundingawardID"/>
        <w:spacing w:line="300" w:lineRule="atLeast"/>
      </w:pPr>
      <w:r>
        <w:t>R21 MH102814-01, National Institute of Mental Health (NIMH)</w:t>
      </w:r>
    </w:p>
    <w:p w14:paraId="40B80E73" w14:textId="77777777" w:rsidR="006752AE" w:rsidRDefault="007B7732">
      <w:pPr>
        <w:pStyle w:val="FundingListpiName"/>
        <w:spacing w:line="300" w:lineRule="atLeast"/>
      </w:pPr>
      <w:r>
        <w:t xml:space="preserve">SULLIVAN, PATRICK F (PI) </w:t>
      </w:r>
    </w:p>
    <w:p w14:paraId="700F33EE" w14:textId="77777777" w:rsidR="006752AE" w:rsidRDefault="007B7732">
      <w:pPr>
        <w:spacing w:line="300" w:lineRule="atLeast"/>
      </w:pPr>
      <w:r>
        <w:t>The schizophrenia candidate gene MIR137: functional studies in mouse</w:t>
      </w:r>
    </w:p>
    <w:p w14:paraId="12482FB8" w14:textId="77777777" w:rsidR="006752AE" w:rsidRDefault="007B7732">
      <w:pPr>
        <w:spacing w:after="270" w:line="300" w:lineRule="atLeast"/>
      </w:pPr>
      <w:r>
        <w:t>Role: PI</w:t>
      </w:r>
    </w:p>
    <w:p w14:paraId="765B5BDD" w14:textId="77777777" w:rsidR="006752AE" w:rsidRDefault="007B7732">
      <w:pPr>
        <w:pStyle w:val="FundingListawardDate"/>
        <w:spacing w:line="300" w:lineRule="atLeast"/>
      </w:pPr>
      <w:r>
        <w:t>2012/07/06-2016/04/30</w:t>
      </w:r>
    </w:p>
    <w:p w14:paraId="29E02C11" w14:textId="77777777" w:rsidR="006752AE" w:rsidRDefault="007B7732">
      <w:pPr>
        <w:pStyle w:val="sectionFundingawardID"/>
        <w:spacing w:line="300" w:lineRule="atLeast"/>
      </w:pPr>
      <w:r>
        <w:t>R01 MH095992-04, National Institute of Mental Health (NIMH)</w:t>
      </w:r>
    </w:p>
    <w:p w14:paraId="1807488B" w14:textId="77777777" w:rsidR="006752AE" w:rsidRDefault="007B7732">
      <w:pPr>
        <w:pStyle w:val="FundingListpiName"/>
        <w:spacing w:line="300" w:lineRule="atLeast"/>
      </w:pPr>
      <w:r>
        <w:t xml:space="preserve">SULLIVAN, PATRICK F (PI) </w:t>
      </w:r>
    </w:p>
    <w:p w14:paraId="6A76B118" w14:textId="77777777" w:rsidR="006752AE" w:rsidRDefault="007B7732">
      <w:pPr>
        <w:spacing w:line="300" w:lineRule="atLeast"/>
      </w:pPr>
      <w:r>
        <w:t>Identifying Biomarkers for Post-Partum Depression in African-American Women</w:t>
      </w:r>
    </w:p>
    <w:p w14:paraId="6674D330" w14:textId="77777777" w:rsidR="006752AE" w:rsidRDefault="007B7732">
      <w:pPr>
        <w:spacing w:after="270" w:line="300" w:lineRule="atLeast"/>
      </w:pPr>
      <w:r>
        <w:t>Role: PI</w:t>
      </w:r>
    </w:p>
    <w:p w14:paraId="2AD6C0BD" w14:textId="77777777" w:rsidR="006752AE" w:rsidRDefault="007B7732">
      <w:pPr>
        <w:pStyle w:val="FundingListawardDate"/>
        <w:spacing w:line="300" w:lineRule="atLeast"/>
      </w:pPr>
      <w:r>
        <w:t>2012/05/10-2016/03/31</w:t>
      </w:r>
    </w:p>
    <w:p w14:paraId="0BACE682" w14:textId="77777777" w:rsidR="006752AE" w:rsidRDefault="007B7732">
      <w:pPr>
        <w:pStyle w:val="sectionFundingawardID"/>
        <w:spacing w:line="300" w:lineRule="atLeast"/>
      </w:pPr>
      <w:r>
        <w:t>U01 MH094421-04, National Institute of Mental Health (NIMH)</w:t>
      </w:r>
    </w:p>
    <w:p w14:paraId="0313C686" w14:textId="77777777" w:rsidR="006752AE" w:rsidRDefault="007B7732">
      <w:pPr>
        <w:pStyle w:val="FundingListpiName"/>
        <w:spacing w:line="300" w:lineRule="atLeast"/>
      </w:pPr>
      <w:r>
        <w:t xml:space="preserve">SULLIVAN, PATRICK F (PI) </w:t>
      </w:r>
    </w:p>
    <w:p w14:paraId="28B3A61F" w14:textId="77777777" w:rsidR="006752AE" w:rsidRDefault="007B7732">
      <w:pPr>
        <w:spacing w:line="300" w:lineRule="atLeast"/>
      </w:pPr>
      <w:r>
        <w:t>1/4 Psychiatric GWAS Consortium: Genomic Follow-up Next-Gen Seq &amp; Genotyping</w:t>
      </w:r>
    </w:p>
    <w:p w14:paraId="0EF8C9E2" w14:textId="77777777" w:rsidR="006752AE" w:rsidRDefault="007B7732">
      <w:pPr>
        <w:spacing w:after="270" w:line="300" w:lineRule="atLeast"/>
      </w:pPr>
      <w:r>
        <w:t>Role: PI</w:t>
      </w:r>
    </w:p>
    <w:p w14:paraId="7965ACAE" w14:textId="77777777" w:rsidR="006752AE" w:rsidRDefault="007B7732">
      <w:pPr>
        <w:pStyle w:val="FundingListawardDate"/>
        <w:spacing w:line="300" w:lineRule="atLeast"/>
      </w:pPr>
      <w:r>
        <w:t>2006/04/01-2015/07/31</w:t>
      </w:r>
    </w:p>
    <w:p w14:paraId="4C9E7749" w14:textId="77777777" w:rsidR="006752AE" w:rsidRDefault="007B7732">
      <w:pPr>
        <w:pStyle w:val="sectionFundingawardID"/>
        <w:spacing w:line="300" w:lineRule="atLeast"/>
      </w:pPr>
      <w:r>
        <w:t>R01 MH077139-06, National Institute of Mental Health (NIMH)</w:t>
      </w:r>
    </w:p>
    <w:p w14:paraId="765310E5" w14:textId="77777777" w:rsidR="006752AE" w:rsidRDefault="007B7732">
      <w:pPr>
        <w:pStyle w:val="FundingListpiName"/>
        <w:spacing w:line="300" w:lineRule="atLeast"/>
      </w:pPr>
      <w:r>
        <w:t xml:space="preserve">SULLIVAN, PATRICK F (PI) </w:t>
      </w:r>
    </w:p>
    <w:p w14:paraId="6BBC182D" w14:textId="77777777" w:rsidR="006752AE" w:rsidRDefault="007B7732">
      <w:pPr>
        <w:spacing w:line="300" w:lineRule="atLeast"/>
      </w:pPr>
      <w:r>
        <w:t>1/2 A Large-Scale Schizophrenia Association Study in Sweden</w:t>
      </w:r>
    </w:p>
    <w:p w14:paraId="29F86146" w14:textId="77777777" w:rsidR="006752AE" w:rsidRDefault="007B7732">
      <w:pPr>
        <w:spacing w:after="270" w:line="300" w:lineRule="atLeast"/>
      </w:pPr>
      <w:r>
        <w:t>Role: PI</w:t>
      </w:r>
    </w:p>
    <w:p w14:paraId="560B430E" w14:textId="77777777" w:rsidR="006752AE" w:rsidRDefault="007B7732">
      <w:pPr>
        <w:pStyle w:val="FundingListawardDate"/>
        <w:spacing w:line="300" w:lineRule="atLeast"/>
      </w:pPr>
      <w:r>
        <w:t>2012/05/01-2015/04/30</w:t>
      </w:r>
    </w:p>
    <w:p w14:paraId="091853F8" w14:textId="77777777" w:rsidR="006752AE" w:rsidRDefault="007B7732">
      <w:pPr>
        <w:pStyle w:val="sectionFundingawardID"/>
        <w:spacing w:line="300" w:lineRule="atLeast"/>
      </w:pPr>
      <w:r>
        <w:t>R01 MH097281-03, National Institute of Mental Health (NIMH)</w:t>
      </w:r>
    </w:p>
    <w:p w14:paraId="055A0972" w14:textId="77777777" w:rsidR="006752AE" w:rsidRDefault="007B7732">
      <w:pPr>
        <w:pStyle w:val="FundingListpiName"/>
        <w:spacing w:line="300" w:lineRule="atLeast"/>
      </w:pPr>
      <w:r>
        <w:t xml:space="preserve">SULLIVAN, PATRICK F (PI) </w:t>
      </w:r>
    </w:p>
    <w:p w14:paraId="6A28FE4D" w14:textId="77777777" w:rsidR="006752AE" w:rsidRDefault="007B7732">
      <w:pPr>
        <w:spacing w:line="300" w:lineRule="atLeast"/>
      </w:pPr>
      <w:r>
        <w:t>2/2-Cis &amp; Trans-Data Integration to Find Mechanisms Causing Psychiatric Disorders</w:t>
      </w:r>
    </w:p>
    <w:p w14:paraId="41B0D066" w14:textId="77777777" w:rsidR="006752AE" w:rsidRDefault="007B7732">
      <w:pPr>
        <w:spacing w:after="270" w:line="300" w:lineRule="atLeast"/>
      </w:pPr>
      <w:r>
        <w:t>Role: PI</w:t>
      </w:r>
    </w:p>
    <w:p w14:paraId="3737BFA2" w14:textId="77777777" w:rsidR="006752AE" w:rsidRDefault="007B7732">
      <w:pPr>
        <w:pStyle w:val="FundingListawardDate"/>
        <w:spacing w:line="300" w:lineRule="atLeast"/>
      </w:pPr>
      <w:r>
        <w:t>2012/04/01-2015/03/31</w:t>
      </w:r>
    </w:p>
    <w:p w14:paraId="70BF76E0" w14:textId="77777777" w:rsidR="006752AE" w:rsidRDefault="007B7732">
      <w:pPr>
        <w:pStyle w:val="sectionFundingawardID"/>
        <w:spacing w:line="300" w:lineRule="atLeast"/>
      </w:pPr>
      <w:r>
        <w:t>R21 MH097173-02, National Institute of Mental Health (NIMH)</w:t>
      </w:r>
    </w:p>
    <w:p w14:paraId="7C406516" w14:textId="77777777" w:rsidR="006752AE" w:rsidRDefault="007B7732">
      <w:pPr>
        <w:pStyle w:val="FundingListpiName"/>
        <w:spacing w:line="300" w:lineRule="atLeast"/>
      </w:pPr>
      <w:r>
        <w:t xml:space="preserve">SULLIVAN, PATRICK F (PI) </w:t>
      </w:r>
    </w:p>
    <w:p w14:paraId="4D72E49E" w14:textId="77777777" w:rsidR="006752AE" w:rsidRDefault="007B7732">
      <w:pPr>
        <w:spacing w:line="300" w:lineRule="atLeast"/>
      </w:pPr>
      <w:r>
        <w:t>Biomarkers of olanzapine-induced weight gain in mice</w:t>
      </w:r>
    </w:p>
    <w:p w14:paraId="4BB96354" w14:textId="77777777" w:rsidR="006752AE" w:rsidRDefault="007B7732">
      <w:pPr>
        <w:spacing w:after="270" w:line="300" w:lineRule="atLeast"/>
      </w:pPr>
      <w:r>
        <w:t>Role: PI</w:t>
      </w:r>
    </w:p>
    <w:p w14:paraId="222476DE" w14:textId="77777777" w:rsidR="006752AE" w:rsidRDefault="007B7732">
      <w:pPr>
        <w:pStyle w:val="h3underline"/>
      </w:pPr>
      <w:r>
        <w:rPr>
          <w:rFonts w:ascii="Arial" w:eastAsia="Arial" w:hAnsi="Arial" w:cs="Arial"/>
          <w:sz w:val="26"/>
          <w:szCs w:val="26"/>
        </w:rPr>
        <w:t>Completed Research Support</w:t>
      </w:r>
    </w:p>
    <w:p w14:paraId="6BF0E4F5" w14:textId="77777777" w:rsidR="006752AE" w:rsidRDefault="007B7732">
      <w:pPr>
        <w:pStyle w:val="FundingListawardDate"/>
        <w:spacing w:line="300" w:lineRule="atLeast"/>
      </w:pPr>
      <w:r>
        <w:t>2013/02/07-2014/12/31</w:t>
      </w:r>
    </w:p>
    <w:p w14:paraId="138C81B1" w14:textId="77777777" w:rsidR="006752AE" w:rsidRDefault="007B7732">
      <w:pPr>
        <w:pStyle w:val="sectionFundingawardID"/>
        <w:spacing w:line="300" w:lineRule="atLeast"/>
      </w:pPr>
      <w:r>
        <w:t>R21 MH099370-02, National Institute of Mental Health (NIMH)</w:t>
      </w:r>
    </w:p>
    <w:p w14:paraId="1058325A" w14:textId="77777777" w:rsidR="006752AE" w:rsidRDefault="007B7732">
      <w:pPr>
        <w:pStyle w:val="FundingListpiName"/>
        <w:spacing w:line="300" w:lineRule="atLeast"/>
      </w:pPr>
      <w:r>
        <w:t xml:space="preserve">SULLIVAN, PATRICK F (PI) </w:t>
      </w:r>
    </w:p>
    <w:p w14:paraId="22907260" w14:textId="77777777" w:rsidR="006752AE" w:rsidRDefault="007B7732">
      <w:pPr>
        <w:spacing w:line="300" w:lineRule="atLeast"/>
      </w:pPr>
      <w:r>
        <w:t>The MIR137 region in schizophrenia: genomics, variant discovery &amp; association</w:t>
      </w:r>
    </w:p>
    <w:p w14:paraId="1A8091E3" w14:textId="77777777" w:rsidR="006752AE" w:rsidRDefault="007B7732">
      <w:pPr>
        <w:spacing w:after="270" w:line="300" w:lineRule="atLeast"/>
      </w:pPr>
      <w:r>
        <w:t>Role: PI</w:t>
      </w:r>
    </w:p>
    <w:p w14:paraId="5169701B" w14:textId="77777777" w:rsidR="006752AE" w:rsidRDefault="007B7732">
      <w:pPr>
        <w:pStyle w:val="FundingListawardDate"/>
        <w:spacing w:line="300" w:lineRule="atLeast"/>
      </w:pPr>
      <w:r>
        <w:t>2007/09/29-2012/02/29</w:t>
      </w:r>
    </w:p>
    <w:p w14:paraId="54FE8FF4" w14:textId="77777777" w:rsidR="006752AE" w:rsidRDefault="007B7732">
      <w:pPr>
        <w:pStyle w:val="sectionFundingawardID"/>
        <w:spacing w:line="300" w:lineRule="atLeast"/>
      </w:pPr>
      <w:r>
        <w:t>R01 MH077139-03, National Institute of Mental Health (NIMH)</w:t>
      </w:r>
    </w:p>
    <w:p w14:paraId="44E55CCE" w14:textId="77777777" w:rsidR="006752AE" w:rsidRDefault="007B7732">
      <w:pPr>
        <w:pStyle w:val="FundingListpiName"/>
        <w:spacing w:line="300" w:lineRule="atLeast"/>
      </w:pPr>
      <w:r>
        <w:lastRenderedPageBreak/>
        <w:t xml:space="preserve">SULLIVAN, PATRICK F (PI) </w:t>
      </w:r>
    </w:p>
    <w:p w14:paraId="2E262A85" w14:textId="77777777" w:rsidR="006752AE" w:rsidRDefault="007B7732">
      <w:pPr>
        <w:spacing w:line="300" w:lineRule="atLeast"/>
      </w:pPr>
      <w:r>
        <w:t>A Large-Scale Schizophrenia Association Study in Sweden</w:t>
      </w:r>
    </w:p>
    <w:p w14:paraId="093A0870" w14:textId="77777777" w:rsidR="006752AE" w:rsidRDefault="007B7732">
      <w:pPr>
        <w:spacing w:after="270" w:line="300" w:lineRule="atLeast"/>
      </w:pPr>
      <w:r>
        <w:t>Role: PI</w:t>
      </w:r>
    </w:p>
    <w:p w14:paraId="1262552E" w14:textId="77777777" w:rsidR="006752AE" w:rsidRDefault="007B7732">
      <w:pPr>
        <w:pStyle w:val="FundingListawardDate"/>
        <w:spacing w:line="300" w:lineRule="atLeast"/>
      </w:pPr>
      <w:r>
        <w:t>2008/02/08-2010/11/30</w:t>
      </w:r>
    </w:p>
    <w:p w14:paraId="616A8ACB" w14:textId="77777777" w:rsidR="006752AE" w:rsidRDefault="007B7732">
      <w:pPr>
        <w:pStyle w:val="sectionFundingawardID"/>
        <w:spacing w:line="300" w:lineRule="atLeast"/>
      </w:pPr>
      <w:r>
        <w:t>R01 MH080403-02, National Institute of Mental Health (NIMH)</w:t>
      </w:r>
    </w:p>
    <w:p w14:paraId="4F5B79B8" w14:textId="77777777" w:rsidR="006752AE" w:rsidRDefault="007B7732">
      <w:pPr>
        <w:pStyle w:val="FundingListpiName"/>
        <w:spacing w:line="300" w:lineRule="atLeast"/>
      </w:pPr>
      <w:r>
        <w:t xml:space="preserve">SULLIVAN, PATRICK F (PI) </w:t>
      </w:r>
    </w:p>
    <w:p w14:paraId="035957DF" w14:textId="77777777" w:rsidR="006752AE" w:rsidRDefault="007B7732">
      <w:pPr>
        <w:spacing w:line="300" w:lineRule="atLeast"/>
      </w:pPr>
      <w:r>
        <w:t>2/2 A genome-wide association study to detect genetic variation for schizophrenia</w:t>
      </w:r>
    </w:p>
    <w:p w14:paraId="158CB931" w14:textId="77777777" w:rsidR="006752AE" w:rsidRDefault="007B7732">
      <w:pPr>
        <w:spacing w:after="270" w:line="300" w:lineRule="atLeast"/>
      </w:pPr>
      <w:r>
        <w:t>Role: PI</w:t>
      </w:r>
    </w:p>
    <w:p w14:paraId="2AE4B4D6" w14:textId="77777777" w:rsidR="006752AE" w:rsidRDefault="007B7732">
      <w:pPr>
        <w:pStyle w:val="FundingListawardDate"/>
        <w:spacing w:line="300" w:lineRule="atLeast"/>
      </w:pPr>
      <w:r>
        <w:t>2008/09/30-2010/08/31</w:t>
      </w:r>
    </w:p>
    <w:p w14:paraId="22FA43F8" w14:textId="77777777" w:rsidR="006752AE" w:rsidRDefault="007B7732">
      <w:pPr>
        <w:pStyle w:val="sectionFundingawardID"/>
        <w:spacing w:line="300" w:lineRule="atLeast"/>
      </w:pPr>
      <w:r>
        <w:t>U01 MH085520-01, National Institute of Mental Health (NIMH)</w:t>
      </w:r>
    </w:p>
    <w:p w14:paraId="760E4CD8" w14:textId="77777777" w:rsidR="006752AE" w:rsidRDefault="007B7732">
      <w:pPr>
        <w:pStyle w:val="FundingListpiName"/>
        <w:spacing w:line="300" w:lineRule="atLeast"/>
      </w:pPr>
      <w:r>
        <w:t xml:space="preserve">SULLIVAN, PATRICK F (PI) </w:t>
      </w:r>
    </w:p>
    <w:p w14:paraId="1DA6ECD0" w14:textId="77777777" w:rsidR="006752AE" w:rsidRDefault="007B7732">
      <w:pPr>
        <w:spacing w:line="300" w:lineRule="atLeast"/>
      </w:pPr>
      <w:r>
        <w:t>1/5-The Psychiatric GWAS Consortium: Integrated &amp; Coordinated GWAS Meta-Analyses</w:t>
      </w:r>
    </w:p>
    <w:p w14:paraId="27D7A23C" w14:textId="77777777" w:rsidR="006752AE" w:rsidRDefault="007B7732">
      <w:pPr>
        <w:spacing w:after="270" w:line="300" w:lineRule="atLeast"/>
      </w:pPr>
      <w:r>
        <w:t>Role: PI</w:t>
      </w:r>
    </w:p>
    <w:p w14:paraId="69D35B0C" w14:textId="77777777" w:rsidR="006752AE" w:rsidRDefault="007B7732">
      <w:pPr>
        <w:pStyle w:val="FundingListawardDate"/>
        <w:spacing w:line="300" w:lineRule="atLeast"/>
      </w:pPr>
      <w:r>
        <w:t>2004/09/01-2007/02/28</w:t>
      </w:r>
    </w:p>
    <w:p w14:paraId="6C58D3D7" w14:textId="77777777" w:rsidR="006752AE" w:rsidRDefault="007B7732">
      <w:pPr>
        <w:pStyle w:val="sectionFundingawardID"/>
        <w:spacing w:line="300" w:lineRule="atLeast"/>
      </w:pPr>
      <w:r>
        <w:t>R01 AI056014-02, National Institute of Allergy and Infectious Diseases (NIAID)</w:t>
      </w:r>
    </w:p>
    <w:p w14:paraId="26C3E24F" w14:textId="77777777" w:rsidR="006752AE" w:rsidRDefault="007B7732">
      <w:pPr>
        <w:pStyle w:val="FundingListpiName"/>
        <w:spacing w:line="300" w:lineRule="atLeast"/>
      </w:pPr>
      <w:r>
        <w:t xml:space="preserve">SULLIVAN, PATRICK F (PI) </w:t>
      </w:r>
    </w:p>
    <w:p w14:paraId="43CDA646" w14:textId="77777777" w:rsidR="006752AE" w:rsidRDefault="007B7732">
      <w:pPr>
        <w:spacing w:line="300" w:lineRule="atLeast"/>
      </w:pPr>
      <w:r>
        <w:t>Microarrays &amp; Proteomics in MZ Twins Discordant for CFS</w:t>
      </w:r>
    </w:p>
    <w:p w14:paraId="4370A066" w14:textId="77777777" w:rsidR="006752AE" w:rsidRDefault="007B7732">
      <w:pPr>
        <w:spacing w:after="270" w:line="300" w:lineRule="atLeast"/>
      </w:pPr>
      <w:r>
        <w:t>Role: PI</w:t>
      </w:r>
    </w:p>
    <w:p w14:paraId="52C64225" w14:textId="77777777" w:rsidR="006752AE" w:rsidRDefault="007B7732">
      <w:pPr>
        <w:pStyle w:val="FundingListawardDate"/>
        <w:spacing w:line="300" w:lineRule="atLeast"/>
      </w:pPr>
      <w:r>
        <w:t>2001/08/03-2006/07/31</w:t>
      </w:r>
    </w:p>
    <w:p w14:paraId="1AE45E29" w14:textId="77777777" w:rsidR="006752AE" w:rsidRDefault="007B7732">
      <w:pPr>
        <w:pStyle w:val="sectionFundingawardID"/>
        <w:spacing w:line="300" w:lineRule="atLeast"/>
      </w:pPr>
      <w:r>
        <w:t>R01 CA085739-04, National Cancer Institute (NCI)</w:t>
      </w:r>
    </w:p>
    <w:p w14:paraId="45FD00C5" w14:textId="77777777" w:rsidR="006752AE" w:rsidRDefault="007B7732">
      <w:pPr>
        <w:pStyle w:val="FundingListpiName"/>
        <w:spacing w:line="300" w:lineRule="atLeast"/>
      </w:pPr>
      <w:r>
        <w:t xml:space="preserve">SULLIVAN, PATRICK F (PI) </w:t>
      </w:r>
    </w:p>
    <w:p w14:paraId="1613500C" w14:textId="38376540" w:rsidR="006752AE" w:rsidRDefault="007B7732">
      <w:pPr>
        <w:spacing w:line="300" w:lineRule="atLeast"/>
      </w:pPr>
      <w:r>
        <w:t>Genetic &amp; Environment Determinants Of Smoking Cessation</w:t>
      </w:r>
    </w:p>
    <w:p w14:paraId="7DF2A4F6" w14:textId="77777777" w:rsidR="006752AE" w:rsidRDefault="007B7732">
      <w:pPr>
        <w:spacing w:after="270" w:line="300" w:lineRule="atLeast"/>
      </w:pPr>
      <w:r>
        <w:t>Role: PI</w:t>
      </w:r>
    </w:p>
    <w:p w14:paraId="60AF71F1" w14:textId="77777777" w:rsidR="006752AE" w:rsidRDefault="007B7732">
      <w:pPr>
        <w:pStyle w:val="FundingListawardDate"/>
        <w:spacing w:line="300" w:lineRule="atLeast"/>
      </w:pPr>
      <w:r>
        <w:t>1995/09/30-2003/07/31</w:t>
      </w:r>
    </w:p>
    <w:p w14:paraId="45B31F10" w14:textId="77777777" w:rsidR="006752AE" w:rsidRDefault="007B7732">
      <w:pPr>
        <w:pStyle w:val="sectionFundingawardID"/>
        <w:spacing w:line="300" w:lineRule="atLeast"/>
      </w:pPr>
      <w:r>
        <w:t>U19 AI038429-05, National Institute of Allergy and Infectious Diseases (NIAID)</w:t>
      </w:r>
    </w:p>
    <w:p w14:paraId="03BB93F7" w14:textId="77777777" w:rsidR="006752AE" w:rsidRDefault="007B7732">
      <w:pPr>
        <w:pStyle w:val="FundingListpiName"/>
        <w:spacing w:line="300" w:lineRule="atLeast"/>
      </w:pPr>
      <w:r>
        <w:t xml:space="preserve">SULLIVAN, PATRICK F (PI) </w:t>
      </w:r>
    </w:p>
    <w:p w14:paraId="4E281477" w14:textId="54539339" w:rsidR="006752AE" w:rsidRDefault="007B7732">
      <w:pPr>
        <w:spacing w:line="300" w:lineRule="atLeast"/>
      </w:pPr>
      <w:r>
        <w:t>Population Based Twin Study Of Chronic Fatigue Syndrome</w:t>
      </w:r>
    </w:p>
    <w:p w14:paraId="72A5F9BC" w14:textId="77777777" w:rsidR="006752AE" w:rsidRDefault="007B7732">
      <w:pPr>
        <w:spacing w:after="270" w:line="300" w:lineRule="atLeast"/>
      </w:pPr>
      <w:r>
        <w:t>Role: PI</w:t>
      </w:r>
    </w:p>
    <w:p w14:paraId="646A9FB3" w14:textId="77777777" w:rsidR="006752AE" w:rsidRDefault="007B7732">
      <w:pPr>
        <w:pStyle w:val="FundingListawardDate"/>
        <w:spacing w:line="300" w:lineRule="atLeast"/>
      </w:pPr>
      <w:r>
        <w:t>1999/12/01-2003/05/23</w:t>
      </w:r>
    </w:p>
    <w:p w14:paraId="697D8059" w14:textId="77777777" w:rsidR="006752AE" w:rsidRDefault="007B7732">
      <w:pPr>
        <w:pStyle w:val="sectionFundingawardID"/>
        <w:spacing w:line="300" w:lineRule="atLeast"/>
      </w:pPr>
      <w:r>
        <w:t>R01 MH059160-03, National Institute of Mental Health (NIMH)</w:t>
      </w:r>
    </w:p>
    <w:p w14:paraId="0EB1CCDF" w14:textId="77777777" w:rsidR="006752AE" w:rsidRDefault="007B7732">
      <w:pPr>
        <w:pStyle w:val="FundingListpiName"/>
        <w:spacing w:line="300" w:lineRule="atLeast"/>
      </w:pPr>
      <w:r>
        <w:t xml:space="preserve">SULLIVAN, PATRICK F (PI) </w:t>
      </w:r>
    </w:p>
    <w:p w14:paraId="560D4820" w14:textId="2F50435E" w:rsidR="006752AE" w:rsidRDefault="007B7732">
      <w:pPr>
        <w:spacing w:line="300" w:lineRule="atLeast"/>
      </w:pPr>
      <w:r>
        <w:t>Detecting Susceptibility Loci For Recurrent Depression</w:t>
      </w:r>
    </w:p>
    <w:p w14:paraId="6748D126" w14:textId="7FE2DB81" w:rsidR="006752AE" w:rsidRDefault="007B7732">
      <w:pPr>
        <w:spacing w:after="270" w:line="300" w:lineRule="atLeast"/>
      </w:pPr>
      <w:r>
        <w:t>Role: PI</w:t>
      </w:r>
    </w:p>
    <w:sectPr w:rsidR="006752A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noPunctuationKerning/>
  <w:characterSpacingControl w:val="doNotCompress"/>
  <w:compat>
    <w:compatSetting w:name="compatibilityMode" w:uri="http://schemas.microsoft.com/office/word" w:val="12"/>
  </w:compat>
  <w:rsids>
    <w:rsidRoot w:val="006752AE"/>
    <w:rsid w:val="002D7824"/>
    <w:rsid w:val="006752AE"/>
    <w:rsid w:val="007B7732"/>
    <w:rsid w:val="00CA068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C2C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POSI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h3underline">
    <w:name w:val="h3_underline"/>
    <w:basedOn w:val="Heading3"/>
    <w:rPr>
      <w:u w:val="single"/>
    </w:rPr>
  </w:style>
  <w:style w:type="paragraph" w:customStyle="1" w:styleId="FundingListfundDetails">
    <w:name w:val="FundingList_fundDetails"/>
    <w:basedOn w:val="Normal"/>
    <w:pPr>
      <w:spacing w:after="270" w:line="300" w:lineRule="atLeast"/>
    </w:pPr>
  </w:style>
  <w:style w:type="paragraph" w:customStyle="1" w:styleId="FundingListawardDate">
    <w:name w:val="FundingList_awardDate"/>
    <w:basedOn w:val="Normal"/>
  </w:style>
  <w:style w:type="paragraph" w:customStyle="1" w:styleId="sectionFundingawardID">
    <w:name w:val="sectionFunding_awardID"/>
    <w:basedOn w:val="Normal"/>
  </w:style>
  <w:style w:type="paragraph" w:customStyle="1" w:styleId="FundingListpiName">
    <w:name w:val="FundingList_piName"/>
    <w:basedOn w:val="Normal"/>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POSI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25056061/" TargetMode="External"/><Relationship Id="rId21" Type="http://schemas.openxmlformats.org/officeDocument/2006/relationships/hyperlink" Target="http://www.ncbi.nlm.nih.gov/pmc/articles/PMC4112379/" TargetMode="External"/><Relationship Id="rId22" Type="http://schemas.openxmlformats.org/officeDocument/2006/relationships/hyperlink" Target="http://www.ncbi.nlm.nih.gov/pubmed/23974872/" TargetMode="External"/><Relationship Id="rId23" Type="http://schemas.openxmlformats.org/officeDocument/2006/relationships/hyperlink" Target="http://www.ncbi.nlm.nih.gov/pmc/articles/PMC3827979/" TargetMode="External"/><Relationship Id="rId24" Type="http://schemas.openxmlformats.org/officeDocument/2006/relationships/hyperlink" Target="http://www.ncbi.nlm.nih.gov/pubmed/24463508/" TargetMode="External"/><Relationship Id="rId25" Type="http://schemas.openxmlformats.org/officeDocument/2006/relationships/hyperlink" Target="http://www.ncbi.nlm.nih.gov/pmc/articles/PMC4136494/" TargetMode="External"/><Relationship Id="rId26" Type="http://schemas.openxmlformats.org/officeDocument/2006/relationships/hyperlink" Target="http://www.ncbi.nlm.nih.gov/pubmed/24776740/" TargetMode="External"/><Relationship Id="rId27" Type="http://schemas.openxmlformats.org/officeDocument/2006/relationships/hyperlink" Target="http://www.ncbi.nlm.nih.gov/pmc/articles/PMC4271733/" TargetMode="External"/><Relationship Id="rId28" Type="http://schemas.openxmlformats.org/officeDocument/2006/relationships/hyperlink" Target="http://www.ncbi.nlm.nih.gov/pubmed/25056061/" TargetMode="External"/><Relationship Id="rId29" Type="http://schemas.openxmlformats.org/officeDocument/2006/relationships/hyperlink" Target="http://www.ncbi.nlm.nih.gov/pmc/articles/PMC411237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cbi.nlm.nih.gov/pubmed/11007705/" TargetMode="External"/><Relationship Id="rId31" Type="http://schemas.openxmlformats.org/officeDocument/2006/relationships/hyperlink" Target="http://www.ncbi.nlm.nih.gov/pubmed/19065144/" TargetMode="External"/><Relationship Id="rId32" Type="http://schemas.openxmlformats.org/officeDocument/2006/relationships/hyperlink" Target="http://www.ncbi.nlm.nih.gov/pmc/articles/PMC2717726/" TargetMode="External"/><Relationship Id="rId9" Type="http://schemas.openxmlformats.org/officeDocument/2006/relationships/hyperlink" Target="http://www.ncbi.nlm.nih.gov/pmc/articles/PMC3837431/" TargetMode="External"/><Relationship Id="rId6" Type="http://schemas.openxmlformats.org/officeDocument/2006/relationships/hyperlink" Target="http://www.ncbi.nlm.nih.gov/pubmed/22777127/" TargetMode="External"/><Relationship Id="rId7" Type="http://schemas.openxmlformats.org/officeDocument/2006/relationships/hyperlink" Target="http://www.ncbi.nlm.nih.gov/pmc/articles/PMC4110909/" TargetMode="External"/><Relationship Id="rId8" Type="http://schemas.openxmlformats.org/officeDocument/2006/relationships/hyperlink" Target="http://www.ncbi.nlm.nih.gov/pubmed/22472876/" TargetMode="External"/><Relationship Id="rId33" Type="http://schemas.openxmlformats.org/officeDocument/2006/relationships/hyperlink" Target="http://www.ncbi.nlm.nih.gov/pubmed/21042317/" TargetMode="External"/><Relationship Id="rId34" Type="http://schemas.openxmlformats.org/officeDocument/2006/relationships/hyperlink" Target="http://www.ncbi.nlm.nih.gov/pmc/articles/PMC3252611/" TargetMode="External"/><Relationship Id="rId35" Type="http://schemas.openxmlformats.org/officeDocument/2006/relationships/hyperlink" Target="http://www.ncbi.nlm.nih.gov/pubmed/22472876/" TargetMode="External"/><Relationship Id="rId36" Type="http://schemas.openxmlformats.org/officeDocument/2006/relationships/hyperlink" Target="http://www.ncbi.nlm.nih.gov/pmc/articles/PMC3837431/" TargetMode="External"/><Relationship Id="rId10" Type="http://schemas.openxmlformats.org/officeDocument/2006/relationships/hyperlink" Target="http://www.ncbi.nlm.nih.gov/pubmed/23974872/" TargetMode="External"/><Relationship Id="rId11" Type="http://schemas.openxmlformats.org/officeDocument/2006/relationships/hyperlink" Target="http://www.ncbi.nlm.nih.gov/pmc/articles/PMC3827979/" TargetMode="External"/><Relationship Id="rId12" Type="http://schemas.openxmlformats.org/officeDocument/2006/relationships/hyperlink" Target="http://www.ncbi.nlm.nih.gov/pubmed/25056061/" TargetMode="External"/><Relationship Id="rId13" Type="http://schemas.openxmlformats.org/officeDocument/2006/relationships/hyperlink" Target="http://www.ncbi.nlm.nih.gov/pmc/articles/PMC4112379/" TargetMode="External"/><Relationship Id="rId14" Type="http://schemas.openxmlformats.org/officeDocument/2006/relationships/hyperlink" Target="http://www.ncbi.nlm.nih.gov/pubmed/19339359/" TargetMode="External"/><Relationship Id="rId15" Type="http://schemas.openxmlformats.org/officeDocument/2006/relationships/hyperlink" Target="http://www.ncbi.nlm.nih.gov/pmc/articles/PMC3894622/" TargetMode="External"/><Relationship Id="rId16" Type="http://schemas.openxmlformats.org/officeDocument/2006/relationships/hyperlink" Target="http://www.ncbi.nlm.nih.gov/pubmed/21926972/" TargetMode="External"/><Relationship Id="rId17" Type="http://schemas.openxmlformats.org/officeDocument/2006/relationships/hyperlink" Target="http://www.ncbi.nlm.nih.gov/pmc/articles/PMC3637176/" TargetMode="External"/><Relationship Id="rId18" Type="http://schemas.openxmlformats.org/officeDocument/2006/relationships/hyperlink" Target="http://www.ncbi.nlm.nih.gov/pubmed/22472876/" TargetMode="External"/><Relationship Id="rId19" Type="http://schemas.openxmlformats.org/officeDocument/2006/relationships/hyperlink" Target="http://www.ncbi.nlm.nih.gov/pmc/articles/PMC3837431/" TargetMode="External"/><Relationship Id="rId37" Type="http://schemas.openxmlformats.org/officeDocument/2006/relationships/hyperlink" Target="http://www.ncbi.nlm.nih.gov/pubmed/21079646/" TargetMode="External"/><Relationship Id="rId38" Type="http://schemas.openxmlformats.org/officeDocument/2006/relationships/hyperlink" Target="http://www.ncbi.nlm.nih.gov/pmc/articles/PMC3117923/" TargetMode="External"/><Relationship Id="rId39" Type="http://schemas.openxmlformats.org/officeDocument/2006/relationships/hyperlink" Target="http://www.ncbi.nlm.nih.gov/pubmed/22207321/" TargetMode="External"/><Relationship Id="rId40" Type="http://schemas.openxmlformats.org/officeDocument/2006/relationships/hyperlink" Target="http://www.ncbi.nlm.nih.gov/pmc/articles/PMC3356790/" TargetMode="External"/><Relationship Id="rId41" Type="http://schemas.openxmlformats.org/officeDocument/2006/relationships/hyperlink" Target="http://www.ncbi.nlm.nih.gov/pubmed/25187353/" TargetMode="External"/><Relationship Id="rId42" Type="http://schemas.openxmlformats.org/officeDocument/2006/relationships/hyperlink" Target="http://www.ncbi.nlm.nih.gov/pmc/articles/PMC4155508/" TargetMode="External"/><Relationship Id="rId43" Type="http://schemas.openxmlformats.org/officeDocument/2006/relationships/hyperlink" Target="http://www.ncbi.nlm.nih.gov/myncbi/patrick.sullivan.2/bibliography/40387703/public/?sort=date&amp;direction=ascending"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2314</Words>
  <Characters>13196</Characters>
  <Application>Microsoft Macintosh Word</Application>
  <DocSecurity>0</DocSecurity>
  <Lines>109</Lines>
  <Paragraphs>30</Paragraphs>
  <ScaleCrop>false</ScaleCrop>
  <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SciENCV PDF</dc:title>
  <cp:lastModifiedBy>Patrick Sullivan</cp:lastModifiedBy>
  <cp:revision>3</cp:revision>
  <dcterms:created xsi:type="dcterms:W3CDTF">2015-03-27T16:40:00Z</dcterms:created>
  <dcterms:modified xsi:type="dcterms:W3CDTF">2015-07-03T07:06:00Z</dcterms:modified>
</cp:coreProperties>
</file>