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https://ispg.net</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International Society of Psychiatric Genetics</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ISPG,</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ISPG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ISPG is entitled (but not required) to apply security measures to protect the Site and the Content, and ISPG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ISPG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ISPG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info@ispg.net</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A70C1EBD-D85C-4B31-A947-D75F8C3FF58B}"/>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